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15" w:rsidRPr="001B6A15" w:rsidRDefault="001B6A15" w:rsidP="001B6A15">
      <w:pPr>
        <w:spacing w:line="240" w:lineRule="auto"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1B6A15">
        <w:rPr>
          <w:rFonts w:eastAsiaTheme="minorHAnsi"/>
          <w:b/>
          <w:bCs/>
          <w:sz w:val="24"/>
          <w:szCs w:val="24"/>
        </w:rPr>
        <w:t xml:space="preserve">     </w:t>
      </w:r>
      <w:r w:rsidRPr="001B6A15">
        <w:rPr>
          <w:rFonts w:asciiTheme="minorHAnsi" w:eastAsiaTheme="minorHAnsi" w:hAnsiTheme="minorHAnsi" w:cstheme="minorBidi"/>
          <w:b/>
          <w:sz w:val="28"/>
          <w:szCs w:val="28"/>
        </w:rPr>
        <w:t>МУНИЦИПАЛЬНОЕ ОБЩЕОБРАЗОВАТЕЛЬНОЕ УЧРЕЖДЕНИЕ</w:t>
      </w:r>
    </w:p>
    <w:p w:rsidR="001B6A15" w:rsidRPr="001B6A15" w:rsidRDefault="001B6A15" w:rsidP="001B6A15">
      <w:pPr>
        <w:spacing w:line="240" w:lineRule="auto"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b/>
          <w:sz w:val="28"/>
          <w:szCs w:val="28"/>
        </w:rPr>
        <w:t>ТИТОВСКАЯ СРЕДНЯЯ ОБЩЕОБРАЗОВАТЕЛЬНАЯ ШКОЛА</w:t>
      </w:r>
    </w:p>
    <w:p w:rsidR="001B6A15" w:rsidRPr="001B6A15" w:rsidRDefault="001B6A15" w:rsidP="001B6A15">
      <w:pPr>
        <w:spacing w:line="240" w:lineRule="auto"/>
        <w:jc w:val="center"/>
        <w:rPr>
          <w:rFonts w:asciiTheme="minorHAnsi" w:eastAsiaTheme="minorHAnsi" w:hAnsiTheme="minorHAnsi" w:cstheme="minorBidi"/>
          <w:b/>
          <w:sz w:val="28"/>
          <w:szCs w:val="28"/>
        </w:rPr>
        <w:sectPr w:rsidR="001B6A15" w:rsidRPr="001B6A15">
          <w:pgSz w:w="11906" w:h="16838"/>
          <w:pgMar w:top="1134" w:right="850" w:bottom="1134" w:left="1701" w:header="708" w:footer="708" w:gutter="0"/>
          <w:cols w:space="720"/>
        </w:sectPr>
      </w:pP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4"/>
          <w:szCs w:val="24"/>
        </w:rPr>
      </w:pPr>
    </w:p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1B6A15" w:rsidRPr="001B6A15" w:rsidTr="00DE745E">
        <w:tc>
          <w:tcPr>
            <w:tcW w:w="3473" w:type="dxa"/>
            <w:hideMark/>
          </w:tcPr>
          <w:p w:rsidR="001B6A15" w:rsidRPr="001B6A15" w:rsidRDefault="001B6A15" w:rsidP="001B6A15">
            <w:pPr>
              <w:spacing w:after="200"/>
              <w:jc w:val="center"/>
              <w:rPr>
                <w:rFonts w:eastAsia="Times New Roman" w:cstheme="minorBidi"/>
                <w:sz w:val="24"/>
                <w:szCs w:val="24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«РАССМОТРЕНО»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Руководитель ШМО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Осокина Л. В.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От «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»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 xml:space="preserve"> ___________</w:t>
            </w:r>
            <w:r w:rsidRPr="001B6A15">
              <w:rPr>
                <w:rFonts w:asciiTheme="minorHAnsi" w:eastAsiaTheme="minorHAnsi" w:hAnsiTheme="minorHAnsi" w:cstheme="minorBidi"/>
              </w:rPr>
              <w:t>20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г</w:t>
            </w:r>
          </w:p>
        </w:tc>
        <w:tc>
          <w:tcPr>
            <w:tcW w:w="3473" w:type="dxa"/>
            <w:hideMark/>
          </w:tcPr>
          <w:p w:rsidR="001B6A15" w:rsidRPr="001B6A15" w:rsidRDefault="001B6A15" w:rsidP="001B6A15">
            <w:pPr>
              <w:spacing w:after="200"/>
              <w:jc w:val="center"/>
              <w:rPr>
                <w:rFonts w:eastAsia="Times New Roman" w:cstheme="minorBidi"/>
                <w:sz w:val="24"/>
                <w:szCs w:val="24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«СОГЛАСОВАНО»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Зам. директора по УВР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Чжен Т.В.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От «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»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 xml:space="preserve"> ____________</w:t>
            </w:r>
            <w:r w:rsidRPr="001B6A15">
              <w:rPr>
                <w:rFonts w:asciiTheme="minorHAnsi" w:eastAsiaTheme="minorHAnsi" w:hAnsiTheme="minorHAnsi" w:cstheme="minorBidi"/>
              </w:rPr>
              <w:t>20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г</w:t>
            </w:r>
          </w:p>
        </w:tc>
        <w:tc>
          <w:tcPr>
            <w:tcW w:w="3474" w:type="dxa"/>
          </w:tcPr>
          <w:p w:rsidR="001B6A15" w:rsidRPr="001B6A15" w:rsidRDefault="001B6A15" w:rsidP="001B6A15">
            <w:pPr>
              <w:spacing w:after="200"/>
              <w:jc w:val="center"/>
              <w:rPr>
                <w:rFonts w:eastAsia="Times New Roman" w:cstheme="minorBidi"/>
                <w:sz w:val="24"/>
                <w:szCs w:val="24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«УТВЕРЖДАЮ»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Директор МОУ Титовская СОШ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Горетова Т.В.</w:t>
            </w:r>
          </w:p>
          <w:p w:rsidR="001B6A15" w:rsidRPr="001B6A15" w:rsidRDefault="001B6A15" w:rsidP="001B6A15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  <w:r w:rsidRPr="001B6A15">
              <w:rPr>
                <w:rFonts w:asciiTheme="minorHAnsi" w:eastAsiaTheme="minorHAnsi" w:hAnsiTheme="minorHAnsi" w:cstheme="minorBidi"/>
              </w:rPr>
              <w:t>От «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»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 xml:space="preserve"> _____________</w:t>
            </w:r>
            <w:r w:rsidRPr="001B6A15">
              <w:rPr>
                <w:rFonts w:asciiTheme="minorHAnsi" w:eastAsiaTheme="minorHAnsi" w:hAnsiTheme="minorHAnsi" w:cstheme="minorBidi"/>
              </w:rPr>
              <w:t>20</w:t>
            </w:r>
            <w:r w:rsidRPr="001B6A15">
              <w:rPr>
                <w:rFonts w:asciiTheme="minorHAnsi" w:eastAsiaTheme="minorHAnsi" w:hAnsiTheme="minorHAnsi" w:cstheme="minorBidi"/>
                <w:u w:val="single"/>
              </w:rPr>
              <w:t>____</w:t>
            </w:r>
            <w:r w:rsidRPr="001B6A15">
              <w:rPr>
                <w:rFonts w:asciiTheme="minorHAnsi" w:eastAsiaTheme="minorHAnsi" w:hAnsiTheme="minorHAnsi" w:cstheme="minorBidi"/>
              </w:rPr>
              <w:t>г</w:t>
            </w:r>
          </w:p>
          <w:p w:rsidR="001B6A15" w:rsidRPr="001B6A15" w:rsidRDefault="001B6A15" w:rsidP="001B6A15">
            <w:pPr>
              <w:spacing w:after="20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</w:tr>
    </w:tbl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</w:rPr>
      </w:pPr>
    </w:p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</w:rPr>
      </w:pPr>
    </w:p>
    <w:p w:rsidR="001B6A15" w:rsidRPr="001B6A15" w:rsidRDefault="001B6A15" w:rsidP="001B6A15">
      <w:pPr>
        <w:spacing w:after="200"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b/>
          <w:sz w:val="28"/>
          <w:szCs w:val="28"/>
        </w:rPr>
        <w:t>Рабочая программа</w:t>
      </w: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 xml:space="preserve">по предмету </w:t>
      </w: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«</w:t>
      </w:r>
      <w:r>
        <w:rPr>
          <w:rFonts w:asciiTheme="minorHAnsi" w:eastAsiaTheme="minorHAnsi" w:hAnsiTheme="minorHAnsi" w:cstheme="minorBidi"/>
          <w:sz w:val="28"/>
          <w:szCs w:val="28"/>
        </w:rPr>
        <w:t>Литературное чтение на родном языке</w:t>
      </w:r>
      <w:r w:rsidRPr="001B6A15">
        <w:rPr>
          <w:rFonts w:asciiTheme="minorHAnsi" w:eastAsiaTheme="minorHAnsi" w:hAnsiTheme="minorHAnsi" w:cstheme="minorBidi"/>
          <w:sz w:val="28"/>
          <w:szCs w:val="28"/>
        </w:rPr>
        <w:t>»</w:t>
      </w: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3 класс</w:t>
      </w: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«Школа России»</w:t>
      </w: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на 2018-2019 учебный год</w:t>
      </w:r>
    </w:p>
    <w:p w:rsidR="001B6A15" w:rsidRPr="001B6A15" w:rsidRDefault="001B6A15" w:rsidP="001B6A15">
      <w:pPr>
        <w:spacing w:after="200"/>
        <w:jc w:val="center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spacing w:after="200"/>
        <w:jc w:val="center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spacing w:after="200"/>
        <w:jc w:val="center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  <w:sz w:val="24"/>
          <w:szCs w:val="24"/>
        </w:rPr>
      </w:pPr>
    </w:p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</w:rPr>
      </w:pPr>
    </w:p>
    <w:p w:rsidR="001B6A15" w:rsidRPr="001B6A15" w:rsidRDefault="001B6A15" w:rsidP="001B6A15">
      <w:pPr>
        <w:spacing w:after="200"/>
        <w:rPr>
          <w:rFonts w:asciiTheme="minorHAnsi" w:eastAsiaTheme="minorHAnsi" w:hAnsiTheme="minorHAnsi" w:cstheme="minorBidi"/>
        </w:rPr>
        <w:sectPr w:rsidR="001B6A15" w:rsidRPr="001B6A15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1B6A15" w:rsidRPr="001B6A15" w:rsidRDefault="001B6A15" w:rsidP="001B6A15">
      <w:pPr>
        <w:spacing w:after="200"/>
        <w:jc w:val="both"/>
        <w:rPr>
          <w:rFonts w:asciiTheme="minorHAnsi" w:eastAsiaTheme="minorHAnsi" w:hAnsiTheme="minorHAnsi" w:cstheme="minorBidi"/>
        </w:rPr>
      </w:pPr>
    </w:p>
    <w:p w:rsidR="001B6A15" w:rsidRPr="001B6A15" w:rsidRDefault="001B6A15" w:rsidP="001B6A15">
      <w:pPr>
        <w:jc w:val="both"/>
        <w:rPr>
          <w:rFonts w:asciiTheme="minorHAnsi" w:eastAsiaTheme="minorHAnsi" w:hAnsiTheme="minorHAnsi" w:cstheme="minorBidi"/>
        </w:rPr>
      </w:pP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Составитель:</w:t>
      </w: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Чжен Татьяна Витальевна</w:t>
      </w: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1B6A15">
        <w:rPr>
          <w:rFonts w:asciiTheme="minorHAnsi" w:eastAsiaTheme="minorHAnsi" w:hAnsiTheme="minorHAnsi" w:cstheme="minorBidi"/>
          <w:sz w:val="28"/>
          <w:szCs w:val="28"/>
        </w:rPr>
        <w:t>учитель начальных классов</w:t>
      </w: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jc w:val="right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</w:pPr>
    </w:p>
    <w:p w:rsidR="001B6A15" w:rsidRPr="001B6A15" w:rsidRDefault="001B6A15" w:rsidP="001B6A15">
      <w:pPr>
        <w:jc w:val="center"/>
        <w:rPr>
          <w:rFonts w:asciiTheme="minorHAnsi" w:eastAsiaTheme="minorHAnsi" w:hAnsiTheme="minorHAnsi" w:cstheme="minorBidi"/>
          <w:sz w:val="28"/>
          <w:szCs w:val="28"/>
        </w:rPr>
        <w:sectPr w:rsidR="001B6A15" w:rsidRPr="001B6A15" w:rsidSect="008567FA">
          <w:type w:val="continuous"/>
          <w:pgSz w:w="11906" w:h="16838"/>
          <w:pgMar w:top="720" w:right="720" w:bottom="720" w:left="720" w:header="709" w:footer="709" w:gutter="0"/>
          <w:cols w:space="720"/>
          <w:docGrid w:linePitch="299"/>
        </w:sectPr>
      </w:pPr>
      <w:proofErr w:type="spellStart"/>
      <w:r w:rsidRPr="001B6A15">
        <w:rPr>
          <w:rFonts w:asciiTheme="minorHAnsi" w:eastAsiaTheme="minorHAnsi" w:hAnsiTheme="minorHAnsi" w:cstheme="minorBidi"/>
          <w:sz w:val="28"/>
          <w:szCs w:val="28"/>
        </w:rPr>
        <w:t>Титово</w:t>
      </w:r>
      <w:proofErr w:type="spellEnd"/>
      <w:r w:rsidRPr="001B6A15">
        <w:rPr>
          <w:rFonts w:asciiTheme="minorHAnsi" w:eastAsiaTheme="minorHAnsi" w:hAnsiTheme="minorHAnsi" w:cstheme="minorBidi"/>
          <w:sz w:val="28"/>
          <w:szCs w:val="28"/>
        </w:rPr>
        <w:t xml:space="preserve"> 2018</w:t>
      </w:r>
    </w:p>
    <w:p w:rsidR="00F40091" w:rsidRDefault="00F40091" w:rsidP="00F40091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</w:p>
    <w:p w:rsidR="00F40091" w:rsidRPr="00F40091" w:rsidRDefault="00F40091" w:rsidP="00F40091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Bidi"/>
          <w:b/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</w:t>
      </w:r>
      <w:r w:rsidRPr="00F40091">
        <w:rPr>
          <w:rFonts w:eastAsiaTheme="minorEastAsia" w:cstheme="minorBidi"/>
          <w:b/>
          <w:bCs/>
          <w:sz w:val="24"/>
          <w:szCs w:val="24"/>
          <w:lang w:eastAsia="ru-RU"/>
        </w:rPr>
        <w:t>Аннотация к рабочей программе по</w:t>
      </w:r>
      <w:r w:rsidR="00B85FDC" w:rsidRPr="00B85FDC">
        <w:rPr>
          <w:rFonts w:eastAsiaTheme="minorEastAsia" w:cstheme="minorBidi"/>
          <w:b/>
          <w:bCs/>
          <w:sz w:val="24"/>
          <w:szCs w:val="24"/>
          <w:lang w:eastAsia="ru-RU"/>
        </w:rPr>
        <w:t xml:space="preserve"> </w:t>
      </w:r>
      <w:r w:rsidR="00B85FDC">
        <w:rPr>
          <w:rFonts w:eastAsiaTheme="minorEastAsia" w:cstheme="minorBidi"/>
          <w:b/>
          <w:bCs/>
          <w:sz w:val="24"/>
          <w:szCs w:val="24"/>
          <w:lang w:eastAsia="ru-RU"/>
        </w:rPr>
        <w:t xml:space="preserve">литературному чтению на </w:t>
      </w:r>
      <w:r w:rsidR="00BF0E2F" w:rsidRPr="00BF0E2F">
        <w:rPr>
          <w:rFonts w:eastAsiaTheme="minorEastAsia" w:cstheme="minorBidi"/>
          <w:b/>
          <w:bCs/>
          <w:sz w:val="24"/>
          <w:szCs w:val="24"/>
          <w:lang w:eastAsia="ru-RU"/>
        </w:rPr>
        <w:t xml:space="preserve"> </w:t>
      </w:r>
      <w:r w:rsidR="00B85FDC">
        <w:rPr>
          <w:rFonts w:eastAsiaTheme="minorEastAsia" w:cstheme="minorBidi"/>
          <w:b/>
          <w:bCs/>
          <w:sz w:val="24"/>
          <w:szCs w:val="24"/>
          <w:lang w:eastAsia="ru-RU"/>
        </w:rPr>
        <w:t>родном</w:t>
      </w:r>
      <w:r w:rsidRPr="00F40091">
        <w:rPr>
          <w:rFonts w:eastAsiaTheme="minorEastAsia" w:cstheme="minorBidi"/>
          <w:b/>
          <w:bCs/>
          <w:sz w:val="24"/>
          <w:szCs w:val="24"/>
          <w:lang w:eastAsia="ru-RU"/>
        </w:rPr>
        <w:t xml:space="preserve"> </w:t>
      </w:r>
      <w:r w:rsidR="00BF0E2F">
        <w:rPr>
          <w:rFonts w:eastAsiaTheme="minorEastAsia" w:cstheme="minorBidi"/>
          <w:b/>
          <w:bCs/>
          <w:sz w:val="24"/>
          <w:szCs w:val="24"/>
          <w:lang w:eastAsia="ru-RU"/>
        </w:rPr>
        <w:t>(</w:t>
      </w:r>
      <w:r w:rsidR="00B85FDC">
        <w:rPr>
          <w:rFonts w:eastAsiaTheme="minorEastAsia" w:cstheme="minorBidi"/>
          <w:b/>
          <w:bCs/>
          <w:sz w:val="24"/>
          <w:szCs w:val="24"/>
          <w:lang w:eastAsia="ru-RU"/>
        </w:rPr>
        <w:t>русском</w:t>
      </w:r>
      <w:r w:rsidR="00BF0E2F">
        <w:rPr>
          <w:rFonts w:eastAsiaTheme="minorEastAsia" w:cstheme="minorBidi"/>
          <w:b/>
          <w:bCs/>
          <w:sz w:val="24"/>
          <w:szCs w:val="24"/>
          <w:lang w:eastAsia="ru-RU"/>
        </w:rPr>
        <w:t>)</w:t>
      </w:r>
      <w:r w:rsidR="00B85FDC">
        <w:rPr>
          <w:rFonts w:eastAsiaTheme="minorEastAsia" w:cstheme="minorBidi"/>
          <w:b/>
          <w:bCs/>
          <w:sz w:val="24"/>
          <w:szCs w:val="24"/>
          <w:lang w:eastAsia="ru-RU"/>
        </w:rPr>
        <w:t xml:space="preserve"> языке</w:t>
      </w:r>
    </w:p>
    <w:p w:rsidR="00F40091" w:rsidRPr="00F40091" w:rsidRDefault="00BF0E2F" w:rsidP="00F40091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Bidi"/>
          <w:b/>
          <w:bCs/>
          <w:sz w:val="24"/>
          <w:szCs w:val="24"/>
          <w:lang w:eastAsia="ru-RU"/>
        </w:rPr>
      </w:pPr>
      <w:r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</w:p>
    <w:p w:rsidR="00BF0E2F" w:rsidRPr="00BF0E2F" w:rsidRDefault="00BF0E2F" w:rsidP="00BF0E2F">
      <w:pPr>
        <w:pStyle w:val="Default"/>
        <w:jc w:val="both"/>
      </w:pPr>
      <w:r>
        <w:t xml:space="preserve">         </w:t>
      </w:r>
      <w:r w:rsidRPr="00BF0E2F"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образования. 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Данная рабочая программа ориентирована на учащихся третьего класса и реализуется на основе следующих документов: </w:t>
      </w:r>
    </w:p>
    <w:p w:rsidR="00BF0E2F" w:rsidRPr="00BF0E2F" w:rsidRDefault="00BF0E2F" w:rsidP="00BF0E2F">
      <w:pPr>
        <w:pStyle w:val="Default"/>
        <w:spacing w:after="27"/>
        <w:jc w:val="both"/>
      </w:pPr>
      <w:r w:rsidRPr="00BF0E2F">
        <w:t xml:space="preserve">1. Федеральный Закон № 273-ФЗ от 29. 12 2012 года «Закон об образовании в Российской Федерации»; </w:t>
      </w:r>
    </w:p>
    <w:p w:rsidR="00BF0E2F" w:rsidRPr="00BF0E2F" w:rsidRDefault="00BF0E2F" w:rsidP="00BF0E2F">
      <w:pPr>
        <w:pStyle w:val="Default"/>
        <w:spacing w:after="27"/>
        <w:jc w:val="both"/>
      </w:pPr>
      <w:r w:rsidRPr="00BF0E2F">
        <w:t xml:space="preserve">2. Федеральный государственный образовательный стандарт начального общего образования. </w:t>
      </w:r>
    </w:p>
    <w:p w:rsidR="00D616EC" w:rsidRPr="00B85FDC" w:rsidRDefault="00B85FDC" w:rsidP="00BF0E2F">
      <w:pPr>
        <w:pStyle w:val="Default"/>
        <w:jc w:val="both"/>
      </w:pPr>
      <w:r>
        <w:t xml:space="preserve">3. Примерной программы начального общего образования и программы общеобразовательных учреждений «Литературное чтение. 1-4 классы», на основе авторской программы Л. Ф. Климановой, В. Г. Горецкого, М. В. </w:t>
      </w:r>
      <w:proofErr w:type="spellStart"/>
      <w:r>
        <w:t>Головановой</w:t>
      </w:r>
      <w:proofErr w:type="spellEnd"/>
      <w:r>
        <w:t xml:space="preserve">, Л. А. Виноградской, М. В. </w:t>
      </w:r>
      <w:proofErr w:type="spellStart"/>
      <w:r>
        <w:t>Бойкиной</w:t>
      </w:r>
      <w:proofErr w:type="spellEnd"/>
      <w:r>
        <w:t xml:space="preserve"> «Литературное чтение». </w:t>
      </w:r>
      <w:r w:rsidR="00F40091" w:rsidRPr="00F40091">
        <w:t xml:space="preserve"> </w:t>
      </w:r>
    </w:p>
    <w:p w:rsidR="00B85FDC" w:rsidRDefault="00B85FDC" w:rsidP="00B85FDC">
      <w:pPr>
        <w:shd w:val="clear" w:color="auto" w:fill="FFFFFF"/>
        <w:spacing w:line="240" w:lineRule="auto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         </w:t>
      </w:r>
      <w:r w:rsidRPr="00B85FDC">
        <w:rPr>
          <w:rFonts w:eastAsia="Times New Roman"/>
          <w:b/>
          <w:color w:val="000000"/>
          <w:sz w:val="24"/>
          <w:szCs w:val="24"/>
          <w:lang w:eastAsia="ru-RU"/>
        </w:rPr>
        <w:t xml:space="preserve">Цель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определяется как развитие личности ребёнка средствами предмета «</w:t>
      </w:r>
      <w:r>
        <w:rPr>
          <w:rFonts w:eastAsia="Times New Roman"/>
          <w:color w:val="000000"/>
          <w:sz w:val="24"/>
          <w:szCs w:val="24"/>
          <w:lang w:eastAsia="ru-RU"/>
        </w:rPr>
        <w:t>Л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 xml:space="preserve">итературное чтение на родном (русском) языке», а именно </w:t>
      </w:r>
    </w:p>
    <w:p w:rsid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5FDC">
        <w:rPr>
          <w:rFonts w:eastAsia="Times New Roman"/>
          <w:color w:val="000000"/>
          <w:sz w:val="24"/>
          <w:szCs w:val="24"/>
          <w:lang w:eastAsia="ru-RU"/>
        </w:rPr>
        <w:t>– формирование у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 xml:space="preserve">учащихся представления о языке как составляющей целостной научной картины мира; </w:t>
      </w:r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-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знаково-символического и логического мышления на базе основных положений науки о языке</w:t>
      </w:r>
    </w:p>
    <w:p w:rsid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5FDC">
        <w:rPr>
          <w:rFonts w:eastAsia="Times New Roman"/>
          <w:color w:val="000000"/>
          <w:sz w:val="24"/>
          <w:szCs w:val="24"/>
          <w:lang w:eastAsia="ru-RU"/>
        </w:rPr>
        <w:t>(познавательная цель) – формирование коммуникативной компетенции (социокультурная цель)</w:t>
      </w:r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В соответствии с этой целью ставятся</w:t>
      </w:r>
      <w:r w:rsidRPr="00B85FDC">
        <w:rPr>
          <w:rFonts w:eastAsia="Times New Roman"/>
          <w:b/>
          <w:color w:val="000000"/>
          <w:sz w:val="24"/>
          <w:szCs w:val="24"/>
          <w:lang w:eastAsia="ru-RU"/>
        </w:rPr>
        <w:t xml:space="preserve"> задачи:</w:t>
      </w:r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-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культурного пространства России, о языке как основе национального самосознания.</w:t>
      </w:r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- 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>развитие диалогической и монологической устной и письменной речи на родном (русском)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B85FDC">
        <w:rPr>
          <w:rFonts w:eastAsia="Times New Roman"/>
          <w:color w:val="000000"/>
          <w:sz w:val="24"/>
          <w:szCs w:val="24"/>
          <w:lang w:eastAsia="ru-RU"/>
        </w:rPr>
        <w:t xml:space="preserve">языке, коммуникативных умений, нравственных и эстетических чувств, способностей </w:t>
      </w:r>
      <w:proofErr w:type="gramStart"/>
      <w:r w:rsidRPr="00B85FDC">
        <w:rPr>
          <w:rFonts w:eastAsia="Times New Roman"/>
          <w:color w:val="000000"/>
          <w:sz w:val="24"/>
          <w:szCs w:val="24"/>
          <w:lang w:eastAsia="ru-RU"/>
        </w:rPr>
        <w:t>к</w:t>
      </w:r>
      <w:proofErr w:type="gramEnd"/>
    </w:p>
    <w:p w:rsidR="00B85FDC" w:rsidRPr="00B85FDC" w:rsidRDefault="00B85FDC" w:rsidP="00B85FD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5FDC">
        <w:rPr>
          <w:rFonts w:eastAsia="Times New Roman"/>
          <w:color w:val="000000"/>
          <w:sz w:val="24"/>
          <w:szCs w:val="24"/>
          <w:lang w:eastAsia="ru-RU"/>
        </w:rPr>
        <w:t>творческой деятельности на родном (русском) языке.</w:t>
      </w:r>
    </w:p>
    <w:p w:rsidR="00BF0E2F" w:rsidRPr="00B85FDC" w:rsidRDefault="00BF0E2F" w:rsidP="00B85FDC">
      <w:pPr>
        <w:pStyle w:val="Default"/>
        <w:jc w:val="both"/>
        <w:rPr>
          <w:sz w:val="23"/>
          <w:szCs w:val="23"/>
        </w:rPr>
      </w:pPr>
    </w:p>
    <w:p w:rsidR="00BF0E2F" w:rsidRDefault="00BF0E2F" w:rsidP="00BF0E2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Место предмета. </w:t>
      </w:r>
    </w:p>
    <w:p w:rsidR="00D616EC" w:rsidRDefault="00B85FDC" w:rsidP="00BF0E2F">
      <w:pPr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20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sz w:val="23"/>
          <w:szCs w:val="23"/>
        </w:rPr>
        <w:t xml:space="preserve">      </w:t>
      </w:r>
      <w:r w:rsidR="00BF0E2F" w:rsidRPr="00BF0E2F">
        <w:rPr>
          <w:sz w:val="23"/>
          <w:szCs w:val="23"/>
        </w:rPr>
        <w:t xml:space="preserve">На изучение </w:t>
      </w:r>
      <w:r>
        <w:rPr>
          <w:sz w:val="23"/>
          <w:szCs w:val="23"/>
        </w:rPr>
        <w:t xml:space="preserve"> </w:t>
      </w:r>
      <w:r w:rsidRPr="00B85FDC">
        <w:rPr>
          <w:rFonts w:eastAsiaTheme="minorEastAsia" w:cstheme="minorBidi"/>
          <w:bCs/>
          <w:sz w:val="24"/>
          <w:szCs w:val="24"/>
          <w:lang w:eastAsia="ru-RU"/>
        </w:rPr>
        <w:t>литературного чтения на  родном (русском) языке</w:t>
      </w:r>
      <w:r w:rsidR="00BF0E2F" w:rsidRPr="00BF0E2F">
        <w:rPr>
          <w:sz w:val="23"/>
          <w:szCs w:val="23"/>
        </w:rPr>
        <w:t xml:space="preserve"> отводится </w:t>
      </w:r>
      <w:r w:rsidR="001B6A15">
        <w:rPr>
          <w:sz w:val="23"/>
          <w:szCs w:val="23"/>
        </w:rPr>
        <w:t xml:space="preserve">0,25 часа в неделю, всего 8,5 </w:t>
      </w:r>
      <w:r w:rsidR="00BF0E2F">
        <w:rPr>
          <w:sz w:val="23"/>
          <w:szCs w:val="23"/>
        </w:rPr>
        <w:t>часов</w:t>
      </w:r>
      <w:r w:rsidR="00BF0E2F" w:rsidRPr="00BF0E2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1B6A15">
        <w:rPr>
          <w:rFonts w:eastAsia="Times New Roman"/>
          <w:color w:val="000000"/>
          <w:sz w:val="24"/>
          <w:szCs w:val="24"/>
          <w:lang w:eastAsia="ru-RU"/>
        </w:rPr>
        <w:t>в год.</w:t>
      </w:r>
    </w:p>
    <w:p w:rsidR="00BF0E2F" w:rsidRPr="00BF0E2F" w:rsidRDefault="00BF0E2F" w:rsidP="00BF0E2F">
      <w:pPr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20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D912E6" w:rsidRPr="00D912E6" w:rsidRDefault="005B42F5" w:rsidP="00D912E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F0E2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912E6" w:rsidRPr="00D912E6">
        <w:rPr>
          <w:rFonts w:ascii="Times New Roman" w:eastAsia="Times New Roman" w:hAnsi="Times New Roman" w:cs="Times New Roman"/>
          <w:b/>
          <w:szCs w:val="24"/>
          <w:lang w:val="ru-RU"/>
        </w:rPr>
        <w:t>ПОЯСНИТЕЛЬНАЯ</w:t>
      </w:r>
      <w:r w:rsidR="00D912E6" w:rsidRPr="00D912E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ЗАПИСКА</w:t>
      </w:r>
    </w:p>
    <w:p w:rsidR="00D912E6" w:rsidRPr="00D912E6" w:rsidRDefault="00D912E6" w:rsidP="00D912E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jc w:val="center"/>
        <w:rPr>
          <w:rFonts w:eastAsia="Times New Roman"/>
          <w:b/>
          <w:noProof/>
          <w:sz w:val="24"/>
          <w:szCs w:val="24"/>
        </w:rPr>
      </w:pPr>
    </w:p>
    <w:p w:rsidR="00BF0E2F" w:rsidRDefault="00BF0E2F" w:rsidP="00B85FDC">
      <w:pPr>
        <w:pStyle w:val="Default"/>
        <w:jc w:val="both"/>
      </w:pPr>
      <w:r>
        <w:rPr>
          <w:b/>
          <w:bCs/>
          <w:caps/>
        </w:rPr>
        <w:t xml:space="preserve"> </w:t>
      </w:r>
      <w:r w:rsidR="00B85FDC">
        <w:rPr>
          <w:b/>
          <w:bCs/>
          <w:caps/>
        </w:rPr>
        <w:t xml:space="preserve">      </w:t>
      </w:r>
      <w:r>
        <w:rPr>
          <w:sz w:val="23"/>
          <w:szCs w:val="23"/>
        </w:rPr>
        <w:t xml:space="preserve">Начальная школа призвана заложить основы </w:t>
      </w:r>
      <w:r w:rsidR="00B85FDC">
        <w:rPr>
          <w:sz w:val="23"/>
          <w:szCs w:val="23"/>
        </w:rPr>
        <w:t xml:space="preserve">гармоничного развития учащихся. </w:t>
      </w:r>
      <w:r w:rsidR="00B85FDC"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 Курс литературного чтения на родном (русском) языке в начальной школе – часть единого непрерывного курса обучения, поэтому он ориентирован на предмет по литературному чтению на родном (русском) языке в основной школе</w:t>
      </w:r>
    </w:p>
    <w:p w:rsidR="00BF0E2F" w:rsidRPr="00BF0E2F" w:rsidRDefault="00BF0E2F" w:rsidP="00BF0E2F">
      <w:pPr>
        <w:pStyle w:val="Default"/>
        <w:jc w:val="both"/>
      </w:pPr>
    </w:p>
    <w:p w:rsidR="00BF0E2F" w:rsidRPr="00BF0E2F" w:rsidRDefault="00BF0E2F" w:rsidP="00BF0E2F">
      <w:pPr>
        <w:pStyle w:val="Default"/>
        <w:jc w:val="center"/>
      </w:pPr>
      <w:r w:rsidRPr="00BF0E2F">
        <w:rPr>
          <w:b/>
          <w:bCs/>
        </w:rPr>
        <w:t>Актуальность данной программы.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Она определяется рядом факторов практического характера, под которыми понимаются тесное общение учителя и учащихся, ориентирование на творческую самореализацию развивающейся личности в учебном процессе. </w:t>
      </w:r>
    </w:p>
    <w:p w:rsidR="00BF0E2F" w:rsidRDefault="00BF0E2F" w:rsidP="00BF0E2F">
      <w:pPr>
        <w:pStyle w:val="Default"/>
        <w:jc w:val="both"/>
      </w:pPr>
      <w:r w:rsidRPr="00BF0E2F">
        <w:t xml:space="preserve">Одним из источников совершенствования процесса обучения является новый подход к использованию существующих методов и средств, которые, с точки зрения развивающегося обучения, нуждаются в определенной корректировке и усовершенствовании. При внедрении данной программы в обучение учащихся на факультативных занятиях учитель получит возможность углубленно, творчески подойти к </w:t>
      </w:r>
      <w:r w:rsidRPr="00BF0E2F">
        <w:lastRenderedPageBreak/>
        <w:t xml:space="preserve">обучению родному языку учащихся 3 класса, помочь познать им тайны русской речи и практически овладеть ею. </w:t>
      </w:r>
    </w:p>
    <w:p w:rsidR="00BF0E2F" w:rsidRPr="00BF0E2F" w:rsidRDefault="00BF0E2F" w:rsidP="00BF0E2F">
      <w:pPr>
        <w:pStyle w:val="Default"/>
        <w:jc w:val="both"/>
      </w:pPr>
    </w:p>
    <w:p w:rsidR="00BF0E2F" w:rsidRPr="00BF0E2F" w:rsidRDefault="00BF0E2F" w:rsidP="00BF0E2F">
      <w:pPr>
        <w:pStyle w:val="Default"/>
        <w:jc w:val="center"/>
      </w:pPr>
      <w:r w:rsidRPr="00BF0E2F">
        <w:rPr>
          <w:b/>
          <w:bCs/>
        </w:rPr>
        <w:t>Эффективность программы.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Высокая эффективность методов, средств и форм обучения обосновывается следующими доводами: 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-Соблюдаются основные дидактические принципы обучения: сознательность, доступность, наглядность, занимательность изучаемого материала. 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-Тексты разнообразны по содержанию, безупречны в языковом отношении; </w:t>
      </w:r>
    </w:p>
    <w:p w:rsidR="00BF0E2F" w:rsidRPr="00BF0E2F" w:rsidRDefault="00BF0E2F" w:rsidP="00BF0E2F">
      <w:pPr>
        <w:pStyle w:val="Default"/>
        <w:jc w:val="both"/>
      </w:pPr>
      <w:r w:rsidRPr="00BF0E2F">
        <w:t xml:space="preserve">-Занятия способствуют повышению желания детей читать художественную литературу, что особенно актуально в наше время; </w:t>
      </w:r>
    </w:p>
    <w:p w:rsidR="00BF0E2F" w:rsidRDefault="00BF0E2F" w:rsidP="00BF0E2F">
      <w:pPr>
        <w:pStyle w:val="Default"/>
        <w:jc w:val="both"/>
      </w:pPr>
      <w:r w:rsidRPr="00BF0E2F">
        <w:t xml:space="preserve">-Они способствуют воспитанию любви к русскому слову. </w:t>
      </w:r>
    </w:p>
    <w:p w:rsidR="00B85FDC" w:rsidRDefault="00B85FDC" w:rsidP="00BF0E2F">
      <w:pPr>
        <w:pStyle w:val="Default"/>
        <w:jc w:val="both"/>
      </w:pPr>
    </w:p>
    <w:p w:rsidR="00B85FDC" w:rsidRDefault="00B85FDC" w:rsidP="00B85FDC">
      <w:pPr>
        <w:pStyle w:val="Default"/>
        <w:jc w:val="center"/>
        <w:rPr>
          <w:b/>
          <w:sz w:val="28"/>
        </w:rPr>
      </w:pPr>
      <w:r w:rsidRPr="00B85FDC">
        <w:rPr>
          <w:b/>
          <w:sz w:val="28"/>
        </w:rPr>
        <w:t>Содержание учебного предмета</w:t>
      </w:r>
    </w:p>
    <w:p w:rsidR="00B85FDC" w:rsidRPr="00B85FDC" w:rsidRDefault="00B85FDC" w:rsidP="00B85FDC">
      <w:pPr>
        <w:pStyle w:val="Default"/>
        <w:jc w:val="center"/>
        <w:rPr>
          <w:b/>
          <w:sz w:val="28"/>
        </w:rPr>
      </w:pPr>
    </w:p>
    <w:p w:rsidR="00B85FDC" w:rsidRPr="00B85FDC" w:rsidRDefault="00B85FDC" w:rsidP="00B85FDC">
      <w:pPr>
        <w:rPr>
          <w:b/>
          <w:bCs/>
          <w:sz w:val="24"/>
          <w:szCs w:val="24"/>
          <w:shd w:val="clear" w:color="auto" w:fill="FFFFFF"/>
        </w:rPr>
      </w:pPr>
      <w:r w:rsidRPr="00B85FDC">
        <w:rPr>
          <w:b/>
          <w:bCs/>
          <w:sz w:val="24"/>
          <w:szCs w:val="24"/>
          <w:shd w:val="clear" w:color="auto" w:fill="FFFFFF"/>
        </w:rPr>
        <w:t>Русские народные сказки! – 2 ч.</w:t>
      </w:r>
    </w:p>
    <w:p w:rsidR="00B85FDC" w:rsidRPr="00B85FDC" w:rsidRDefault="001B6A15" w:rsidP="00B85FDC">
      <w:pPr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Времена года – 2</w:t>
      </w:r>
      <w:r w:rsidR="00B85FDC" w:rsidRPr="00B85FDC">
        <w:rPr>
          <w:b/>
          <w:bCs/>
          <w:sz w:val="24"/>
          <w:szCs w:val="24"/>
          <w:shd w:val="clear" w:color="auto" w:fill="FFFFFF"/>
        </w:rPr>
        <w:t xml:space="preserve"> ч.</w:t>
      </w:r>
    </w:p>
    <w:p w:rsidR="00B85FDC" w:rsidRPr="00B85FDC" w:rsidRDefault="00B85FDC" w:rsidP="00B85FDC">
      <w:pPr>
        <w:rPr>
          <w:b/>
          <w:bCs/>
          <w:sz w:val="24"/>
          <w:szCs w:val="24"/>
          <w:shd w:val="clear" w:color="auto" w:fill="FFFFFF"/>
        </w:rPr>
      </w:pPr>
      <w:r w:rsidRPr="00B85FDC">
        <w:rPr>
          <w:b/>
          <w:bCs/>
          <w:sz w:val="24"/>
          <w:szCs w:val="24"/>
          <w:shd w:val="clear" w:color="auto" w:fill="FFFFFF"/>
        </w:rPr>
        <w:t xml:space="preserve">Писатели – детям – </w:t>
      </w:r>
      <w:r w:rsidR="001B6A15">
        <w:rPr>
          <w:b/>
          <w:bCs/>
          <w:sz w:val="24"/>
          <w:szCs w:val="24"/>
          <w:shd w:val="clear" w:color="auto" w:fill="FFFFFF"/>
        </w:rPr>
        <w:t>3</w:t>
      </w:r>
      <w:r w:rsidRPr="00B85FDC">
        <w:rPr>
          <w:b/>
          <w:bCs/>
          <w:sz w:val="24"/>
          <w:szCs w:val="24"/>
          <w:shd w:val="clear" w:color="auto" w:fill="FFFFFF"/>
        </w:rPr>
        <w:t xml:space="preserve"> ч.</w:t>
      </w:r>
    </w:p>
    <w:p w:rsidR="00B85FDC" w:rsidRPr="00B85FDC" w:rsidRDefault="001B6A15" w:rsidP="00B85FDC">
      <w:pPr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Наша Родина – Россия – 1,5</w:t>
      </w:r>
      <w:r w:rsidR="00B85FDC" w:rsidRPr="00B85FDC">
        <w:rPr>
          <w:b/>
          <w:bCs/>
          <w:sz w:val="24"/>
          <w:szCs w:val="24"/>
          <w:shd w:val="clear" w:color="auto" w:fill="FFFFFF"/>
        </w:rPr>
        <w:t xml:space="preserve"> ч.</w:t>
      </w:r>
    </w:p>
    <w:p w:rsidR="00B85FDC" w:rsidRPr="00BF0E2F" w:rsidRDefault="00B85FDC" w:rsidP="00BF0E2F">
      <w:pPr>
        <w:pStyle w:val="Default"/>
        <w:jc w:val="both"/>
      </w:pPr>
    </w:p>
    <w:p w:rsidR="00B85FDC" w:rsidRDefault="00B85FDC" w:rsidP="00B85FDC">
      <w:pPr>
        <w:pStyle w:val="Default"/>
        <w:jc w:val="center"/>
        <w:rPr>
          <w:b/>
          <w:sz w:val="28"/>
        </w:rPr>
      </w:pPr>
      <w:r w:rsidRPr="00B85FDC">
        <w:rPr>
          <w:b/>
          <w:sz w:val="28"/>
        </w:rPr>
        <w:t xml:space="preserve">Планируемые результаты освоения учебного предмета </w:t>
      </w:r>
    </w:p>
    <w:p w:rsidR="00B85FDC" w:rsidRPr="00B85FDC" w:rsidRDefault="00B85FDC" w:rsidP="00B85FDC">
      <w:pPr>
        <w:pStyle w:val="Default"/>
        <w:jc w:val="center"/>
        <w:rPr>
          <w:b/>
          <w:sz w:val="28"/>
        </w:rPr>
      </w:pPr>
      <w:r w:rsidRPr="00B85FDC">
        <w:rPr>
          <w:b/>
          <w:sz w:val="28"/>
        </w:rPr>
        <w:t xml:space="preserve">Личностные, </w:t>
      </w:r>
      <w:proofErr w:type="spellStart"/>
      <w:r w:rsidRPr="00B85FDC">
        <w:rPr>
          <w:b/>
          <w:sz w:val="28"/>
        </w:rPr>
        <w:t>метапредметные</w:t>
      </w:r>
      <w:proofErr w:type="spellEnd"/>
      <w:r w:rsidRPr="00B85FDC">
        <w:rPr>
          <w:b/>
          <w:sz w:val="28"/>
        </w:rPr>
        <w:t xml:space="preserve"> и предметные результаты освоения учебного предмета.</w:t>
      </w:r>
    </w:p>
    <w:p w:rsidR="00B85FDC" w:rsidRDefault="00B85FDC" w:rsidP="00BF0E2F">
      <w:pPr>
        <w:pStyle w:val="Default"/>
        <w:jc w:val="both"/>
      </w:pPr>
      <w:r w:rsidRPr="00B85FDC">
        <w:rPr>
          <w:b/>
        </w:rPr>
        <w:t>Личностные результаты</w:t>
      </w:r>
      <w:proofErr w:type="gramStart"/>
      <w:r>
        <w:t xml:space="preserve"> У</w:t>
      </w:r>
      <w:proofErr w:type="gramEnd"/>
      <w:r>
        <w:t xml:space="preserve"> обучающегося будут сформированы: </w:t>
      </w:r>
    </w:p>
    <w:p w:rsidR="00B85FDC" w:rsidRDefault="00B85FDC" w:rsidP="00BF0E2F">
      <w:pPr>
        <w:pStyle w:val="Default"/>
        <w:jc w:val="both"/>
      </w:pPr>
      <w:r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B85FDC" w:rsidRDefault="00B85FDC" w:rsidP="00BF0E2F">
      <w:pPr>
        <w:pStyle w:val="Default"/>
        <w:jc w:val="both"/>
      </w:pPr>
      <w:r>
        <w:t xml:space="preserve">– широкая мотивационная основа учебной деятельности, включающая социальные, </w:t>
      </w:r>
      <w:proofErr w:type="spellStart"/>
      <w:r>
        <w:t>учебно</w:t>
      </w:r>
      <w:r>
        <w:softHyphen/>
        <w:t>познавательные</w:t>
      </w:r>
      <w:proofErr w:type="spellEnd"/>
      <w:r>
        <w:t xml:space="preserve"> и внешние мотивы;</w:t>
      </w:r>
    </w:p>
    <w:p w:rsidR="00B85FDC" w:rsidRDefault="00B85FDC" w:rsidP="00BF0E2F">
      <w:pPr>
        <w:pStyle w:val="Default"/>
        <w:jc w:val="both"/>
      </w:pPr>
      <w:r>
        <w:t xml:space="preserve"> – </w:t>
      </w:r>
      <w:proofErr w:type="spellStart"/>
      <w:r>
        <w:t>учебно</w:t>
      </w:r>
      <w:r>
        <w:softHyphen/>
        <w:t>познавательный</w:t>
      </w:r>
      <w:proofErr w:type="spellEnd"/>
      <w:r>
        <w:t xml:space="preserve"> интерес к новому учебному материалу и способам решения новой задачи; </w:t>
      </w:r>
    </w:p>
    <w:p w:rsidR="00B85FDC" w:rsidRDefault="00B85FDC" w:rsidP="00BF0E2F">
      <w:pPr>
        <w:pStyle w:val="Default"/>
        <w:jc w:val="both"/>
      </w:pPr>
      <w:r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B85FDC" w:rsidRDefault="00B85FDC" w:rsidP="00BF0E2F">
      <w:pPr>
        <w:pStyle w:val="Default"/>
        <w:jc w:val="both"/>
      </w:pPr>
      <w:r>
        <w:t xml:space="preserve">– способность к оценке своей учебной деятельности; </w:t>
      </w:r>
    </w:p>
    <w:p w:rsidR="00B85FDC" w:rsidRDefault="00B85FDC" w:rsidP="00BF0E2F">
      <w:pPr>
        <w:pStyle w:val="Default"/>
        <w:jc w:val="both"/>
      </w:pPr>
      <w: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85FDC" w:rsidRDefault="00B85FDC" w:rsidP="00BF0E2F">
      <w:pPr>
        <w:pStyle w:val="Default"/>
        <w:jc w:val="both"/>
      </w:pPr>
      <w:r>
        <w:t xml:space="preserve"> – ориентация в нравственном содержании и смысле,  как собственных поступков, так и поступков окружающих людей; – знание основных моральных норм и ориентация на их выполнение;</w:t>
      </w:r>
    </w:p>
    <w:p w:rsidR="00B85FDC" w:rsidRDefault="00B85FDC" w:rsidP="00BF0E2F">
      <w:pPr>
        <w:pStyle w:val="Default"/>
        <w:jc w:val="both"/>
      </w:pPr>
      <w:r>
        <w:t xml:space="preserve"> – развитие этических чувств — стыда, вины, совести как регуляторов морального поведения; понимание чу</w:t>
      </w:r>
      <w:proofErr w:type="gramStart"/>
      <w:r>
        <w:t>вств др</w:t>
      </w:r>
      <w:proofErr w:type="gramEnd"/>
      <w:r>
        <w:t xml:space="preserve">угих людей и сопереживание им;  </w:t>
      </w:r>
    </w:p>
    <w:p w:rsidR="00B85FDC" w:rsidRDefault="00B85FDC" w:rsidP="00BF0E2F">
      <w:pPr>
        <w:pStyle w:val="Default"/>
        <w:jc w:val="both"/>
      </w:pPr>
      <w:r>
        <w:t xml:space="preserve"> </w:t>
      </w:r>
      <w:r w:rsidRPr="00B85FDC">
        <w:rPr>
          <w:b/>
        </w:rPr>
        <w:t>Регулятивные универсальные учебные действия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 </w:t>
      </w:r>
    </w:p>
    <w:p w:rsidR="00B85FDC" w:rsidRDefault="00B85FDC" w:rsidP="00BF0E2F">
      <w:pPr>
        <w:pStyle w:val="Default"/>
        <w:jc w:val="both"/>
      </w:pPr>
      <w:r>
        <w:t>– принимать и сохранять учебную задачу;</w:t>
      </w:r>
    </w:p>
    <w:p w:rsidR="00B85FDC" w:rsidRDefault="00B85FDC" w:rsidP="00BF0E2F">
      <w:pPr>
        <w:pStyle w:val="Default"/>
        <w:jc w:val="both"/>
      </w:pPr>
      <w:r>
        <w:t xml:space="preserve"> – учитывать выделенные учителем ориентиры действия в новом учебном материале в сотрудничестве с учителем; </w:t>
      </w:r>
    </w:p>
    <w:p w:rsidR="00B85FDC" w:rsidRDefault="00B85FDC" w:rsidP="00BF0E2F">
      <w:pPr>
        <w:pStyle w:val="Default"/>
        <w:jc w:val="both"/>
      </w:pPr>
      <w: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B85FDC" w:rsidRDefault="00B85FDC" w:rsidP="00BF0E2F">
      <w:pPr>
        <w:pStyle w:val="Default"/>
        <w:jc w:val="both"/>
      </w:pPr>
      <w:r>
        <w:t xml:space="preserve"> – учитывать установленные правила в планировании и контроле способа решения; – осуществлять итоговый и пошаговый контроль по результату; </w:t>
      </w:r>
    </w:p>
    <w:p w:rsidR="00B85FDC" w:rsidRDefault="00B85FDC" w:rsidP="00BF0E2F">
      <w:pPr>
        <w:pStyle w:val="Default"/>
        <w:jc w:val="both"/>
      </w:pPr>
      <w:r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B85FDC" w:rsidRDefault="00B85FDC" w:rsidP="00BF0E2F">
      <w:pPr>
        <w:pStyle w:val="Default"/>
        <w:jc w:val="both"/>
      </w:pPr>
      <w:r>
        <w:lastRenderedPageBreak/>
        <w:t xml:space="preserve">– адекватно воспринимать предложения и оценку учителей, товарищей, родителей и других людей; – различать способ и результат действия; </w:t>
      </w:r>
    </w:p>
    <w:p w:rsidR="00B85FDC" w:rsidRDefault="00B85FDC" w:rsidP="00BF0E2F">
      <w:pPr>
        <w:pStyle w:val="Default"/>
        <w:jc w:val="both"/>
      </w:pPr>
      <w:r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B85FDC" w:rsidRPr="00B85FDC" w:rsidRDefault="00B85FDC" w:rsidP="00BF0E2F">
      <w:pPr>
        <w:pStyle w:val="Default"/>
        <w:jc w:val="both"/>
        <w:rPr>
          <w:i/>
        </w:rPr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научиться: </w:t>
      </w:r>
    </w:p>
    <w:p w:rsidR="00B85FDC" w:rsidRDefault="00B85FDC" w:rsidP="00BF0E2F">
      <w:pPr>
        <w:pStyle w:val="Default"/>
        <w:jc w:val="both"/>
      </w:pPr>
      <w:r>
        <w:t xml:space="preserve">– в сотрудничестве с учителем ставить новые учебные задачи; </w:t>
      </w:r>
    </w:p>
    <w:p w:rsidR="00B85FDC" w:rsidRDefault="00B85FDC" w:rsidP="00BF0E2F">
      <w:pPr>
        <w:pStyle w:val="Default"/>
        <w:jc w:val="both"/>
      </w:pPr>
      <w:r>
        <w:t xml:space="preserve">– преобразовывать практическую задачу </w:t>
      </w:r>
      <w:proofErr w:type="gramStart"/>
      <w:r>
        <w:t>в</w:t>
      </w:r>
      <w:proofErr w:type="gramEnd"/>
      <w:r>
        <w:t xml:space="preserve"> познавательную;</w:t>
      </w:r>
    </w:p>
    <w:p w:rsidR="00B85FDC" w:rsidRDefault="00B85FDC" w:rsidP="00BF0E2F">
      <w:pPr>
        <w:pStyle w:val="Default"/>
        <w:jc w:val="both"/>
      </w:pPr>
      <w:r>
        <w:t xml:space="preserve"> – проявлять познавательную инициативу в учебном сотрудничестве; </w:t>
      </w:r>
    </w:p>
    <w:p w:rsidR="00B85FDC" w:rsidRDefault="00B85FDC" w:rsidP="00BF0E2F">
      <w:pPr>
        <w:pStyle w:val="Default"/>
        <w:jc w:val="both"/>
      </w:pPr>
      <w:r>
        <w:t>– самостоятельно учитывать выделенные учителем ориентиры действия в новом учебном материале;</w:t>
      </w:r>
    </w:p>
    <w:p w:rsidR="00B85FDC" w:rsidRDefault="00B85FDC" w:rsidP="00BF0E2F">
      <w:pPr>
        <w:pStyle w:val="Default"/>
        <w:jc w:val="both"/>
      </w:pPr>
      <w:r>
        <w:t xml:space="preserve"> 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B85FDC" w:rsidRDefault="00B85FDC" w:rsidP="00BF0E2F">
      <w:pPr>
        <w:pStyle w:val="Default"/>
        <w:jc w:val="both"/>
      </w:pPr>
      <w: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по ходу его реализации, так и в конце действия.</w:t>
      </w:r>
    </w:p>
    <w:p w:rsidR="00B85FDC" w:rsidRDefault="00B85FDC" w:rsidP="00BF0E2F">
      <w:pPr>
        <w:pStyle w:val="Default"/>
        <w:jc w:val="both"/>
      </w:pPr>
      <w:r>
        <w:t xml:space="preserve"> </w:t>
      </w:r>
      <w:r w:rsidRPr="00B85FDC">
        <w:rPr>
          <w:b/>
        </w:rPr>
        <w:t>Познавательные универсальные учебные</w:t>
      </w:r>
      <w:r>
        <w:t xml:space="preserve"> действия </w:t>
      </w:r>
      <w:proofErr w:type="gramStart"/>
      <w:r>
        <w:t>Обучающийся</w:t>
      </w:r>
      <w:proofErr w:type="gramEnd"/>
      <w:r>
        <w:t xml:space="preserve"> научится:</w:t>
      </w:r>
    </w:p>
    <w:p w:rsidR="00B85FDC" w:rsidRDefault="00B85FDC" w:rsidP="00BF0E2F">
      <w:pPr>
        <w:pStyle w:val="Default"/>
        <w:jc w:val="both"/>
      </w:pPr>
      <w:r>
        <w:t xml:space="preserve"> 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</w:t>
      </w:r>
      <w:proofErr w:type="spellStart"/>
      <w:r>
        <w:t>томчисле</w:t>
      </w:r>
      <w:proofErr w:type="spellEnd"/>
      <w:r>
        <w:t xml:space="preserve"> контролируемом пространстве сети Интернет; </w:t>
      </w:r>
    </w:p>
    <w:p w:rsidR="00B85FDC" w:rsidRDefault="00B85FDC" w:rsidP="00BF0E2F">
      <w:pPr>
        <w:pStyle w:val="Default"/>
        <w:jc w:val="both"/>
      </w:pPr>
      <w:r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B85FDC" w:rsidRDefault="00B85FDC" w:rsidP="00BF0E2F">
      <w:pPr>
        <w:pStyle w:val="Default"/>
        <w:jc w:val="both"/>
      </w:pPr>
      <w:r>
        <w:t xml:space="preserve">– использовать </w:t>
      </w:r>
      <w:proofErr w:type="spellStart"/>
      <w:r>
        <w:t>знаково</w:t>
      </w:r>
      <w:r>
        <w:softHyphen/>
        <w:t>символические</w:t>
      </w:r>
      <w:proofErr w:type="spellEnd"/>
      <w:r>
        <w:t xml:space="preserve"> средства, в том числе модели (включая виртуальные) и схемы (включая концептуальные), для решения задач;</w:t>
      </w:r>
    </w:p>
    <w:p w:rsidR="00B85FDC" w:rsidRDefault="00B85FDC" w:rsidP="00BF0E2F">
      <w:pPr>
        <w:pStyle w:val="Default"/>
        <w:jc w:val="both"/>
      </w:pPr>
      <w:r>
        <w:t xml:space="preserve"> – проявлять познавательную инициативу в учебном сотрудничестве; </w:t>
      </w:r>
    </w:p>
    <w:p w:rsidR="00B85FDC" w:rsidRDefault="00B85FDC" w:rsidP="00BF0E2F">
      <w:pPr>
        <w:pStyle w:val="Default"/>
        <w:jc w:val="both"/>
      </w:pPr>
      <w:r>
        <w:t>– строить сообщения в устной и письменной форме; – осуществлять синтез как составление целого из частей;</w:t>
      </w:r>
    </w:p>
    <w:p w:rsidR="00B85FDC" w:rsidRDefault="00B85FDC" w:rsidP="00BF0E2F">
      <w:pPr>
        <w:pStyle w:val="Default"/>
        <w:jc w:val="both"/>
      </w:pPr>
      <w:r>
        <w:t xml:space="preserve"> – проводить сравнение, </w:t>
      </w:r>
      <w:proofErr w:type="spellStart"/>
      <w:r>
        <w:t>сериацию</w:t>
      </w:r>
      <w:proofErr w:type="spellEnd"/>
      <w:r>
        <w:t xml:space="preserve"> и классификацию </w:t>
      </w:r>
      <w:proofErr w:type="spellStart"/>
      <w:r>
        <w:t>позаданным</w:t>
      </w:r>
      <w:proofErr w:type="spellEnd"/>
      <w:r>
        <w:t xml:space="preserve"> критериям; </w:t>
      </w:r>
    </w:p>
    <w:p w:rsidR="00B85FDC" w:rsidRDefault="00B85FDC" w:rsidP="00BF0E2F">
      <w:pPr>
        <w:pStyle w:val="Default"/>
        <w:jc w:val="both"/>
      </w:pPr>
      <w:r>
        <w:t xml:space="preserve">– устанавливать </w:t>
      </w:r>
      <w:proofErr w:type="spellStart"/>
      <w:r>
        <w:t>причинно</w:t>
      </w:r>
      <w:r>
        <w:softHyphen/>
        <w:t>следственные</w:t>
      </w:r>
      <w:proofErr w:type="spellEnd"/>
      <w:r>
        <w:t xml:space="preserve"> связи в изучаемом круге явлений;</w:t>
      </w:r>
    </w:p>
    <w:p w:rsidR="00B85FDC" w:rsidRDefault="00B85FDC" w:rsidP="00BF0E2F">
      <w:pPr>
        <w:pStyle w:val="Default"/>
        <w:jc w:val="both"/>
      </w:pPr>
      <w:r>
        <w:t xml:space="preserve"> – строить рассуждения в форме связи простых суждений об объекте, его строении, свойствах и связях; 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B85FDC" w:rsidRDefault="00B85FDC" w:rsidP="00BF0E2F">
      <w:pPr>
        <w:pStyle w:val="Default"/>
        <w:jc w:val="both"/>
      </w:pPr>
      <w:r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B85FDC" w:rsidRDefault="00B85FDC" w:rsidP="00BF0E2F">
      <w:pPr>
        <w:pStyle w:val="Default"/>
        <w:jc w:val="both"/>
      </w:pPr>
      <w:r>
        <w:t xml:space="preserve">– устанавливать аналогии; </w:t>
      </w:r>
    </w:p>
    <w:p w:rsidR="00B85FDC" w:rsidRDefault="00B85FDC" w:rsidP="00BF0E2F">
      <w:pPr>
        <w:pStyle w:val="Default"/>
        <w:jc w:val="both"/>
      </w:pPr>
      <w:r>
        <w:t xml:space="preserve">– владеть рядом общих приемов решения задач. </w:t>
      </w:r>
    </w:p>
    <w:p w:rsidR="00B85FDC" w:rsidRDefault="00B85FDC" w:rsidP="00BF0E2F">
      <w:pPr>
        <w:pStyle w:val="Default"/>
        <w:jc w:val="both"/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</w:t>
      </w:r>
      <w:r>
        <w:t>:</w:t>
      </w:r>
    </w:p>
    <w:p w:rsidR="00B85FDC" w:rsidRDefault="00B85FDC" w:rsidP="00BF0E2F">
      <w:pPr>
        <w:pStyle w:val="Default"/>
        <w:jc w:val="both"/>
      </w:pPr>
      <w:r>
        <w:t xml:space="preserve"> – осуществлять расширенный поиск информации с использованием ресурсов библиотек и сети Интернет; </w:t>
      </w:r>
    </w:p>
    <w:p w:rsidR="00B85FDC" w:rsidRDefault="00B85FDC" w:rsidP="00BF0E2F">
      <w:pPr>
        <w:pStyle w:val="Default"/>
        <w:jc w:val="both"/>
      </w:pPr>
      <w:r>
        <w:t>– осознанно и произвольно строить сообщения в устной и письменной форме;</w:t>
      </w:r>
    </w:p>
    <w:p w:rsidR="00B85FDC" w:rsidRDefault="00B85FDC" w:rsidP="00BF0E2F">
      <w:pPr>
        <w:pStyle w:val="Default"/>
        <w:jc w:val="both"/>
      </w:pPr>
      <w:r>
        <w:t xml:space="preserve"> – осуществлять выбор наиболее эффективных способов решения задач в зависимости от конкретных условий;</w:t>
      </w:r>
    </w:p>
    <w:p w:rsidR="00B85FDC" w:rsidRDefault="00B85FDC" w:rsidP="00BF0E2F">
      <w:pPr>
        <w:pStyle w:val="Default"/>
        <w:jc w:val="both"/>
      </w:pPr>
      <w:r>
        <w:t xml:space="preserve"> – осуществлять синтез как составление целого из частей, самостоятельно достраивая и восполняя недостающие компоненты; </w:t>
      </w:r>
    </w:p>
    <w:p w:rsidR="00B85FDC" w:rsidRDefault="00B85FDC" w:rsidP="00BF0E2F">
      <w:pPr>
        <w:pStyle w:val="Default"/>
        <w:jc w:val="both"/>
      </w:pPr>
      <w:r>
        <w:t xml:space="preserve">– осуществлять сравнение, </w:t>
      </w:r>
      <w:proofErr w:type="spellStart"/>
      <w:r>
        <w:t>сериацию</w:t>
      </w:r>
      <w:proofErr w:type="spellEnd"/>
      <w:r>
        <w:t xml:space="preserve"> и классификацию, самостоятельно выбирая основания и критерии для указанных логических операций; </w:t>
      </w:r>
    </w:p>
    <w:p w:rsidR="00B85FDC" w:rsidRDefault="00B85FDC" w:rsidP="00BF0E2F">
      <w:pPr>
        <w:pStyle w:val="Default"/>
        <w:jc w:val="both"/>
      </w:pPr>
      <w:r>
        <w:t xml:space="preserve">– 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</w:t>
      </w:r>
      <w:r>
        <w:softHyphen/>
        <w:t>следственных связей.</w:t>
      </w:r>
    </w:p>
    <w:p w:rsidR="00B85FDC" w:rsidRDefault="00B85FDC" w:rsidP="00BF0E2F">
      <w:pPr>
        <w:pStyle w:val="Default"/>
        <w:jc w:val="both"/>
      </w:pPr>
      <w:r>
        <w:t xml:space="preserve"> </w:t>
      </w:r>
      <w:r w:rsidRPr="00B85FDC">
        <w:rPr>
          <w:b/>
        </w:rPr>
        <w:t>Коммуникативные универсальные учебные действия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 </w:t>
      </w:r>
    </w:p>
    <w:p w:rsidR="00B85FDC" w:rsidRDefault="00B85FDC" w:rsidP="00BF0E2F">
      <w:pPr>
        <w:pStyle w:val="Default"/>
        <w:jc w:val="both"/>
      </w:pPr>
      <w: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t>используя</w:t>
      </w:r>
      <w:proofErr w:type="gramEnd"/>
      <w:r>
        <w:t xml:space="preserve"> в том числе средства и инструменты ИКТ и дистанционного общения; </w:t>
      </w:r>
    </w:p>
    <w:p w:rsidR="00B85FDC" w:rsidRDefault="00B85FDC" w:rsidP="00BF0E2F">
      <w:pPr>
        <w:pStyle w:val="Default"/>
        <w:jc w:val="both"/>
      </w:pPr>
      <w:r>
        <w:lastRenderedPageBreak/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t>собственной</w:t>
      </w:r>
      <w:proofErr w:type="gramEnd"/>
      <w:r>
        <w:t xml:space="preserve">, и ориентироваться на позицию партнера в общении и взаимодействии; </w:t>
      </w:r>
    </w:p>
    <w:p w:rsidR="00B85FDC" w:rsidRDefault="00B85FDC" w:rsidP="00BF0E2F">
      <w:pPr>
        <w:pStyle w:val="Default"/>
        <w:jc w:val="both"/>
      </w:pPr>
      <w:r>
        <w:t>– учитывать разные мнения и стремиться к координации различных позиций в сотрудничестве;</w:t>
      </w:r>
    </w:p>
    <w:p w:rsidR="00B85FDC" w:rsidRDefault="00B85FDC" w:rsidP="00BF0E2F">
      <w:pPr>
        <w:pStyle w:val="Default"/>
        <w:jc w:val="both"/>
      </w:pPr>
      <w:r>
        <w:t xml:space="preserve"> – формулировать собственное мнение и позицию; </w:t>
      </w:r>
    </w:p>
    <w:p w:rsidR="00B85FDC" w:rsidRDefault="00B85FDC" w:rsidP="00BF0E2F">
      <w:pPr>
        <w:pStyle w:val="Default"/>
        <w:jc w:val="both"/>
      </w:pPr>
      <w:r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B85FDC" w:rsidRDefault="00B85FDC" w:rsidP="00BF0E2F">
      <w:pPr>
        <w:pStyle w:val="Default"/>
        <w:jc w:val="both"/>
      </w:pPr>
      <w:r>
        <w:t xml:space="preserve">– строить понятные для партнера высказывания, учитывающие, что партнер знает и видит, а что нет; </w:t>
      </w:r>
    </w:p>
    <w:p w:rsidR="00B85FDC" w:rsidRDefault="00B85FDC" w:rsidP="00BF0E2F">
      <w:pPr>
        <w:pStyle w:val="Default"/>
        <w:jc w:val="both"/>
      </w:pPr>
      <w:r>
        <w:t xml:space="preserve">– задавать вопросы; </w:t>
      </w:r>
    </w:p>
    <w:p w:rsidR="00B85FDC" w:rsidRDefault="00B85FDC" w:rsidP="00BF0E2F">
      <w:pPr>
        <w:pStyle w:val="Default"/>
        <w:jc w:val="both"/>
      </w:pPr>
      <w:r>
        <w:t xml:space="preserve">– контролировать действия партнера; </w:t>
      </w:r>
    </w:p>
    <w:p w:rsidR="00B85FDC" w:rsidRDefault="00B85FDC" w:rsidP="00BF0E2F">
      <w:pPr>
        <w:pStyle w:val="Default"/>
        <w:jc w:val="both"/>
      </w:pPr>
      <w:r>
        <w:t xml:space="preserve">– использовать речь для регуляции своего действия; </w:t>
      </w:r>
    </w:p>
    <w:p w:rsidR="00B85FDC" w:rsidRDefault="00B85FDC" w:rsidP="00BF0E2F">
      <w:pPr>
        <w:pStyle w:val="Default"/>
        <w:jc w:val="both"/>
      </w:pPr>
      <w:r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B85FDC" w:rsidRDefault="00B85FDC" w:rsidP="00BF0E2F">
      <w:pPr>
        <w:pStyle w:val="Default"/>
        <w:jc w:val="both"/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</w:t>
      </w:r>
      <w:r>
        <w:t xml:space="preserve">: </w:t>
      </w:r>
    </w:p>
    <w:p w:rsidR="00B85FDC" w:rsidRDefault="00B85FDC" w:rsidP="00BF0E2F">
      <w:pPr>
        <w:pStyle w:val="Default"/>
        <w:jc w:val="both"/>
      </w:pPr>
      <w:r>
        <w:t xml:space="preserve">– учитывать и координировать в сотрудничестве позиции других людей, отличные </w:t>
      </w:r>
      <w:proofErr w:type="gramStart"/>
      <w:r>
        <w:t>от</w:t>
      </w:r>
      <w:proofErr w:type="gramEnd"/>
      <w:r>
        <w:t xml:space="preserve"> собственной; </w:t>
      </w:r>
    </w:p>
    <w:p w:rsidR="00B85FDC" w:rsidRDefault="00B85FDC" w:rsidP="00BF0E2F">
      <w:pPr>
        <w:pStyle w:val="Default"/>
        <w:jc w:val="both"/>
      </w:pPr>
      <w:r>
        <w:t xml:space="preserve">– учитывать разные мнения и интересы и обосновывать собственную позицию; </w:t>
      </w:r>
    </w:p>
    <w:p w:rsidR="00B85FDC" w:rsidRDefault="00B85FDC" w:rsidP="00BF0E2F">
      <w:pPr>
        <w:pStyle w:val="Default"/>
        <w:jc w:val="both"/>
      </w:pPr>
      <w: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85FDC" w:rsidRDefault="00B85FDC" w:rsidP="00BF0E2F">
      <w:pPr>
        <w:pStyle w:val="Default"/>
        <w:jc w:val="both"/>
      </w:pPr>
      <w:r>
        <w:t xml:space="preserve"> – продуктивно содействовать разрешению конфликтов на основе учета интересов и позиций всех участников; </w:t>
      </w:r>
    </w:p>
    <w:p w:rsidR="00B85FDC" w:rsidRDefault="00B85FDC" w:rsidP="00BF0E2F">
      <w:pPr>
        <w:pStyle w:val="Default"/>
        <w:jc w:val="both"/>
      </w:pPr>
      <w:r>
        <w:t xml:space="preserve"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B85FDC" w:rsidRDefault="00B85FDC" w:rsidP="00BF0E2F">
      <w:pPr>
        <w:pStyle w:val="Default"/>
        <w:jc w:val="both"/>
      </w:pPr>
      <w:r>
        <w:t xml:space="preserve">– задавать вопросы, необходимые для организации собственной деятельности и сотрудничества с партнером; </w:t>
      </w:r>
    </w:p>
    <w:p w:rsidR="00B85FDC" w:rsidRDefault="00B85FDC" w:rsidP="00BF0E2F">
      <w:pPr>
        <w:pStyle w:val="Default"/>
        <w:jc w:val="both"/>
      </w:pPr>
      <w:r>
        <w:t xml:space="preserve">– осуществлять взаимный контроль и оказывать в сотрудничестве необходимую взаимопомощь; </w:t>
      </w:r>
    </w:p>
    <w:p w:rsidR="00B85FDC" w:rsidRDefault="00B85FDC" w:rsidP="00BF0E2F">
      <w:pPr>
        <w:pStyle w:val="Default"/>
        <w:jc w:val="both"/>
      </w:pPr>
      <w:r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B85FDC" w:rsidRDefault="00B85FDC" w:rsidP="00BF0E2F">
      <w:pPr>
        <w:pStyle w:val="Default"/>
        <w:jc w:val="both"/>
      </w:pPr>
    </w:p>
    <w:p w:rsidR="00B85FDC" w:rsidRDefault="00B85FDC" w:rsidP="00BF0E2F">
      <w:pPr>
        <w:pStyle w:val="Default"/>
        <w:jc w:val="both"/>
      </w:pPr>
      <w:r w:rsidRPr="00B85FDC">
        <w:rPr>
          <w:b/>
        </w:rPr>
        <w:t>Работа с текстом</w:t>
      </w:r>
      <w:r>
        <w:t xml:space="preserve">: </w:t>
      </w:r>
      <w:r w:rsidRPr="00B85FDC">
        <w:rPr>
          <w:u w:val="single"/>
        </w:rPr>
        <w:t xml:space="preserve">поиск информации и понимание </w:t>
      </w:r>
      <w:proofErr w:type="gramStart"/>
      <w:r w:rsidRPr="00B85FDC">
        <w:rPr>
          <w:u w:val="single"/>
        </w:rPr>
        <w:t>прочитанного</w:t>
      </w:r>
      <w:proofErr w:type="gramEnd"/>
      <w:r>
        <w:t xml:space="preserve"> Обучающийся научится:</w:t>
      </w:r>
    </w:p>
    <w:p w:rsidR="00B85FDC" w:rsidRDefault="00B85FDC" w:rsidP="00BF0E2F">
      <w:pPr>
        <w:pStyle w:val="Default"/>
        <w:jc w:val="both"/>
      </w:pPr>
      <w:r>
        <w:t xml:space="preserve"> – находить в тексте конкретные сведения, факты, заданные в явном виде; </w:t>
      </w:r>
    </w:p>
    <w:p w:rsidR="00B85FDC" w:rsidRDefault="00B85FDC" w:rsidP="00BF0E2F">
      <w:pPr>
        <w:pStyle w:val="Default"/>
        <w:jc w:val="both"/>
      </w:pPr>
      <w:r>
        <w:t xml:space="preserve"> 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 </w:t>
      </w:r>
    </w:p>
    <w:p w:rsidR="00B85FDC" w:rsidRDefault="00B85FDC" w:rsidP="00BF0E2F">
      <w:pPr>
        <w:pStyle w:val="Default"/>
        <w:jc w:val="both"/>
      </w:pPr>
      <w:r>
        <w:t xml:space="preserve">– понимать информацию, представленную разными способами: словесно, в виде таблицы, схемы, диаграммы; </w:t>
      </w:r>
    </w:p>
    <w:p w:rsidR="00B85FDC" w:rsidRDefault="00B85FDC" w:rsidP="00BF0E2F">
      <w:pPr>
        <w:pStyle w:val="Default"/>
        <w:jc w:val="both"/>
      </w:pPr>
      <w:r>
        <w:t xml:space="preserve">– понимать текст, опираясь не только на содержащуюся в нем информацию, но и на жанр, структуру, выразительные средства текста; </w:t>
      </w:r>
    </w:p>
    <w:p w:rsidR="00B85FDC" w:rsidRDefault="00B85FDC" w:rsidP="00BF0E2F">
      <w:pPr>
        <w:pStyle w:val="Default"/>
        <w:jc w:val="both"/>
      </w:pPr>
      <w:r>
        <w:t xml:space="preserve">– ориентироваться в соответствующих возрасту словарях и справочниках. </w:t>
      </w:r>
    </w:p>
    <w:p w:rsidR="00B85FDC" w:rsidRDefault="00B85FDC" w:rsidP="00BF0E2F">
      <w:pPr>
        <w:pStyle w:val="Default"/>
        <w:jc w:val="both"/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научиться:</w:t>
      </w:r>
      <w:r>
        <w:t xml:space="preserve"> </w:t>
      </w:r>
    </w:p>
    <w:p w:rsidR="00B85FDC" w:rsidRDefault="00B85FDC" w:rsidP="00BF0E2F">
      <w:pPr>
        <w:pStyle w:val="Default"/>
        <w:jc w:val="both"/>
      </w:pPr>
      <w:r>
        <w:t xml:space="preserve">– использовать формальные элементы текста (например, подзаголовки, сноски) для поиска нужной информации; – работать с несколькими источниками информации; – сопоставлять информацию, полученную из нескольких источников. </w:t>
      </w:r>
    </w:p>
    <w:p w:rsidR="00B85FDC" w:rsidRDefault="00B85FDC" w:rsidP="00BF0E2F">
      <w:pPr>
        <w:pStyle w:val="Default"/>
        <w:jc w:val="both"/>
      </w:pPr>
      <w:r w:rsidRPr="00B85FDC">
        <w:rPr>
          <w:b/>
        </w:rPr>
        <w:t>Работа с текстом</w:t>
      </w:r>
      <w:r>
        <w:t xml:space="preserve">: </w:t>
      </w:r>
      <w:r w:rsidRPr="00B85FDC">
        <w:rPr>
          <w:u w:val="single"/>
        </w:rPr>
        <w:t>преобразование и интерпретация информации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 </w:t>
      </w:r>
    </w:p>
    <w:p w:rsidR="00B85FDC" w:rsidRDefault="00B85FDC" w:rsidP="00BF0E2F">
      <w:pPr>
        <w:pStyle w:val="Default"/>
        <w:jc w:val="both"/>
      </w:pPr>
      <w:r>
        <w:t xml:space="preserve">– сопоставлять и обобщать содержащуюся в разных частях текста информацию. </w:t>
      </w:r>
    </w:p>
    <w:p w:rsidR="00B85FDC" w:rsidRPr="00B85FDC" w:rsidRDefault="00B85FDC" w:rsidP="00BF0E2F">
      <w:pPr>
        <w:pStyle w:val="Default"/>
        <w:jc w:val="both"/>
        <w:rPr>
          <w:i/>
        </w:rPr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научиться:</w:t>
      </w:r>
    </w:p>
    <w:p w:rsidR="00B85FDC" w:rsidRDefault="00B85FDC" w:rsidP="00BF0E2F">
      <w:pPr>
        <w:pStyle w:val="Default"/>
        <w:jc w:val="both"/>
      </w:pPr>
      <w:r>
        <w:t xml:space="preserve"> – делать выписки из прочитанных текстов с учетом цели их дальнейшего использования; </w:t>
      </w:r>
    </w:p>
    <w:p w:rsidR="00B85FDC" w:rsidRDefault="00B85FDC" w:rsidP="00BF0E2F">
      <w:pPr>
        <w:pStyle w:val="Default"/>
        <w:jc w:val="both"/>
      </w:pPr>
      <w:r>
        <w:t xml:space="preserve">– составлять небольшие письменные аннотации к тексту, отзывы о </w:t>
      </w:r>
      <w:proofErr w:type="gramStart"/>
      <w:r>
        <w:t>прочитанном</w:t>
      </w:r>
      <w:proofErr w:type="gramEnd"/>
      <w:r>
        <w:t xml:space="preserve">. </w:t>
      </w:r>
    </w:p>
    <w:p w:rsidR="00B85FDC" w:rsidRDefault="00B85FDC" w:rsidP="00BF0E2F">
      <w:pPr>
        <w:pStyle w:val="Default"/>
        <w:jc w:val="both"/>
      </w:pPr>
      <w:r w:rsidRPr="00B85FDC">
        <w:rPr>
          <w:b/>
        </w:rPr>
        <w:t>Работа с текстом</w:t>
      </w:r>
      <w:r>
        <w:t xml:space="preserve">: </w:t>
      </w:r>
      <w:r w:rsidRPr="00B85FDC">
        <w:rPr>
          <w:u w:val="single"/>
        </w:rPr>
        <w:t>оценка информации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 </w:t>
      </w:r>
    </w:p>
    <w:p w:rsidR="00B85FDC" w:rsidRDefault="00B85FDC" w:rsidP="00BF0E2F">
      <w:pPr>
        <w:pStyle w:val="Default"/>
        <w:jc w:val="both"/>
      </w:pPr>
      <w:r>
        <w:t xml:space="preserve">– 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 </w:t>
      </w:r>
    </w:p>
    <w:p w:rsidR="00B85FDC" w:rsidRDefault="00B85FDC" w:rsidP="00BF0E2F">
      <w:pPr>
        <w:pStyle w:val="Default"/>
        <w:jc w:val="both"/>
      </w:pPr>
      <w:r>
        <w:t xml:space="preserve">– участвовать в учебном диалоге при обсуждении прочитанного или прослушанного текста. </w:t>
      </w:r>
      <w:proofErr w:type="gramStart"/>
      <w:r>
        <w:t>Обучающийся</w:t>
      </w:r>
      <w:proofErr w:type="gramEnd"/>
      <w:r>
        <w:t xml:space="preserve"> получит возможность научиться: </w:t>
      </w:r>
    </w:p>
    <w:p w:rsidR="00B85FDC" w:rsidRDefault="00B85FDC" w:rsidP="00BF0E2F">
      <w:pPr>
        <w:pStyle w:val="Default"/>
        <w:jc w:val="both"/>
      </w:pPr>
      <w:r>
        <w:lastRenderedPageBreak/>
        <w:t>– сопоставлять различные точки зрения;</w:t>
      </w:r>
    </w:p>
    <w:p w:rsidR="00B85FDC" w:rsidRDefault="00B85FDC" w:rsidP="00BF0E2F">
      <w:pPr>
        <w:pStyle w:val="Default"/>
        <w:jc w:val="both"/>
      </w:pPr>
      <w:r>
        <w:t xml:space="preserve"> – соотносить позицию автора с собственной точкой зрения; </w:t>
      </w:r>
    </w:p>
    <w:p w:rsidR="00B85FDC" w:rsidRDefault="00B85FDC" w:rsidP="00BF0E2F">
      <w:pPr>
        <w:pStyle w:val="Default"/>
        <w:jc w:val="both"/>
      </w:pPr>
      <w:r>
        <w:t xml:space="preserve">– в процессе работы с одним или несколькими источниками выявлять достоверную (противоречивую) информацию. </w:t>
      </w:r>
    </w:p>
    <w:p w:rsidR="00B85FDC" w:rsidRDefault="00B85FDC" w:rsidP="00BF0E2F">
      <w:pPr>
        <w:pStyle w:val="Default"/>
        <w:jc w:val="both"/>
      </w:pPr>
    </w:p>
    <w:p w:rsidR="00B85FDC" w:rsidRDefault="00B85FDC" w:rsidP="00BF0E2F">
      <w:pPr>
        <w:pStyle w:val="Default"/>
        <w:jc w:val="both"/>
      </w:pPr>
      <w:r w:rsidRPr="00B85FDC">
        <w:rPr>
          <w:b/>
        </w:rPr>
        <w:t>Предметные универсальные учебные действия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 </w:t>
      </w:r>
    </w:p>
    <w:p w:rsidR="00B85FDC" w:rsidRDefault="00B85FDC" w:rsidP="00BF0E2F">
      <w:pPr>
        <w:pStyle w:val="Default"/>
        <w:jc w:val="both"/>
      </w:pPr>
      <w:r>
        <w:t xml:space="preserve">– формировать первоначальные научные знания о родном языке как системе и как развивающемся явлении, о его уровнях и единицах, о закономерностях его функционирования, освоить основные единицы и грамматические категории родного языка, позитивному отношению к правильной устной и письменной родной речи как показателям общей культуры и гражданской позиции человека; </w:t>
      </w:r>
    </w:p>
    <w:p w:rsidR="00B85FDC" w:rsidRDefault="00B85FDC" w:rsidP="00BF0E2F">
      <w:pPr>
        <w:pStyle w:val="Default"/>
        <w:jc w:val="both"/>
      </w:pPr>
      <w:r>
        <w:t>– использовать разные виды чтения (ознакомительное, изучающее, выборочное, поисковое);</w:t>
      </w:r>
    </w:p>
    <w:p w:rsidR="00B85FDC" w:rsidRDefault="00B85FDC" w:rsidP="00BF0E2F">
      <w:pPr>
        <w:pStyle w:val="Default"/>
        <w:jc w:val="both"/>
      </w:pPr>
      <w:r>
        <w:t xml:space="preserve"> –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B85FDC" w:rsidRDefault="00B85FDC" w:rsidP="00BF0E2F">
      <w:pPr>
        <w:pStyle w:val="Default"/>
        <w:jc w:val="both"/>
      </w:pPr>
      <w:r>
        <w:t xml:space="preserve"> – достигать необходимого для продолжения образования уровня читательской компетентности, общего речевого развития, то есть овладеть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B85FDC" w:rsidRDefault="00B85FDC" w:rsidP="00BF0E2F">
      <w:pPr>
        <w:pStyle w:val="Default"/>
        <w:jc w:val="both"/>
      </w:pPr>
      <w:r>
        <w:t xml:space="preserve"> – понимать родную (русскую) литературу как одну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 </w:t>
      </w:r>
    </w:p>
    <w:p w:rsidR="00B85FDC" w:rsidRPr="00B85FDC" w:rsidRDefault="00B85FDC" w:rsidP="00BF0E2F">
      <w:pPr>
        <w:pStyle w:val="Default"/>
        <w:jc w:val="both"/>
        <w:rPr>
          <w:i/>
        </w:rPr>
      </w:pPr>
      <w:proofErr w:type="gramStart"/>
      <w:r w:rsidRPr="00B85FDC">
        <w:rPr>
          <w:i/>
        </w:rPr>
        <w:t>Обучающийся</w:t>
      </w:r>
      <w:proofErr w:type="gramEnd"/>
      <w:r w:rsidRPr="00B85FDC">
        <w:rPr>
          <w:i/>
        </w:rPr>
        <w:t xml:space="preserve"> получит возможность научиться:</w:t>
      </w:r>
    </w:p>
    <w:p w:rsidR="00B85FDC" w:rsidRDefault="00B85FDC" w:rsidP="00BF0E2F">
      <w:pPr>
        <w:pStyle w:val="Default"/>
        <w:jc w:val="both"/>
      </w:pPr>
      <w:r>
        <w:t xml:space="preserve"> – обогатить </w:t>
      </w:r>
      <w:proofErr w:type="gramStart"/>
      <w:r>
        <w:t>активный</w:t>
      </w:r>
      <w:proofErr w:type="gramEnd"/>
      <w:r>
        <w:t xml:space="preserve"> и потенциальный словарный запаса, развить культуру владения родным языком в соответствии с нормами устной и письменной речи, правилами речевого этикета; </w:t>
      </w:r>
    </w:p>
    <w:p w:rsidR="00B85FDC" w:rsidRDefault="00B85FDC" w:rsidP="00BF0E2F">
      <w:pPr>
        <w:pStyle w:val="Default"/>
        <w:jc w:val="both"/>
      </w:pPr>
      <w:r>
        <w:t xml:space="preserve"> – относится к родному языку как хранителю культуры, включится в культурно-языковое поле своего народа, 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B85FDC" w:rsidRDefault="00B85FDC" w:rsidP="00BF0E2F">
      <w:pPr>
        <w:pStyle w:val="Default"/>
        <w:jc w:val="both"/>
      </w:pPr>
      <w:r>
        <w:t xml:space="preserve"> – овладеть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>
        <w:t>дств дл</w:t>
      </w:r>
      <w:proofErr w:type="gramEnd"/>
      <w:r>
        <w:t>я успешного решения коммуникативных задач;</w:t>
      </w:r>
    </w:p>
    <w:p w:rsidR="00B85FDC" w:rsidRDefault="00B85FDC" w:rsidP="00BF0E2F">
      <w:pPr>
        <w:pStyle w:val="Default"/>
        <w:jc w:val="both"/>
      </w:pPr>
      <w:r>
        <w:t xml:space="preserve"> – овладеть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B85FDC" w:rsidRDefault="00B85FDC" w:rsidP="00BF0E2F">
      <w:pPr>
        <w:pStyle w:val="Default"/>
        <w:jc w:val="both"/>
      </w:pPr>
      <w:r>
        <w:t xml:space="preserve"> – осознанию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BF0E2F" w:rsidRPr="00BF0E2F" w:rsidRDefault="00B85FDC" w:rsidP="00BF0E2F">
      <w:pPr>
        <w:pStyle w:val="Default"/>
        <w:jc w:val="both"/>
      </w:pPr>
      <w:r>
        <w:t xml:space="preserve"> – осознать значимость чтения на родном языке для личного развития; формирования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BF0E2F" w:rsidRPr="00BF0E2F" w:rsidRDefault="00B85FDC" w:rsidP="00BF0E2F">
      <w:pPr>
        <w:pStyle w:val="Default"/>
        <w:jc w:val="both"/>
      </w:pPr>
      <w:r>
        <w:rPr>
          <w:b/>
          <w:bCs/>
        </w:rPr>
        <w:t xml:space="preserve"> </w:t>
      </w:r>
    </w:p>
    <w:p w:rsidR="00B85FDC" w:rsidRDefault="00B85FDC" w:rsidP="00B85FDC">
      <w:pPr>
        <w:rPr>
          <w:b/>
          <w:bCs/>
          <w:sz w:val="24"/>
          <w:szCs w:val="24"/>
          <w:shd w:val="clear" w:color="auto" w:fill="FFFFFF"/>
        </w:rPr>
      </w:pPr>
    </w:p>
    <w:p w:rsidR="00B85FDC" w:rsidRDefault="00B85FDC" w:rsidP="00B85FDC">
      <w:pPr>
        <w:rPr>
          <w:b/>
          <w:bCs/>
          <w:sz w:val="24"/>
          <w:szCs w:val="24"/>
          <w:shd w:val="clear" w:color="auto" w:fill="FFFFFF"/>
        </w:rPr>
      </w:pPr>
    </w:p>
    <w:p w:rsidR="00B85FDC" w:rsidRDefault="00B85FDC" w:rsidP="00B85FDC">
      <w:pPr>
        <w:rPr>
          <w:b/>
          <w:bCs/>
          <w:sz w:val="24"/>
          <w:szCs w:val="24"/>
          <w:shd w:val="clear" w:color="auto" w:fill="FFFFFF"/>
        </w:rPr>
      </w:pPr>
    </w:p>
    <w:p w:rsidR="00B85FDC" w:rsidRDefault="00B85FDC" w:rsidP="00B85FDC"/>
    <w:p w:rsidR="001B6A15" w:rsidRDefault="001B6A15" w:rsidP="00B85FDC"/>
    <w:p w:rsidR="001B6A15" w:rsidRPr="00B85FDC" w:rsidRDefault="001B6A15" w:rsidP="00B85FDC"/>
    <w:p w:rsidR="00324A30" w:rsidRDefault="00324A30" w:rsidP="00D912E6">
      <w:pPr>
        <w:jc w:val="center"/>
        <w:rPr>
          <w:b/>
          <w:sz w:val="28"/>
          <w:szCs w:val="28"/>
        </w:rPr>
      </w:pPr>
    </w:p>
    <w:p w:rsidR="00324A30" w:rsidRDefault="00324A30" w:rsidP="00D912E6">
      <w:pPr>
        <w:jc w:val="center"/>
        <w:rPr>
          <w:b/>
          <w:sz w:val="28"/>
          <w:szCs w:val="28"/>
        </w:rPr>
      </w:pPr>
    </w:p>
    <w:p w:rsidR="00324A30" w:rsidRDefault="00324A30" w:rsidP="00D912E6">
      <w:pPr>
        <w:jc w:val="center"/>
        <w:rPr>
          <w:b/>
          <w:sz w:val="28"/>
          <w:szCs w:val="28"/>
        </w:rPr>
      </w:pPr>
    </w:p>
    <w:p w:rsidR="00324A30" w:rsidRDefault="00324A30" w:rsidP="00D912E6">
      <w:pPr>
        <w:jc w:val="center"/>
        <w:rPr>
          <w:b/>
          <w:sz w:val="28"/>
          <w:szCs w:val="28"/>
        </w:rPr>
      </w:pPr>
    </w:p>
    <w:p w:rsidR="0086281E" w:rsidRPr="00B85FDC" w:rsidRDefault="00D912E6" w:rsidP="00D912E6">
      <w:pPr>
        <w:jc w:val="center"/>
        <w:rPr>
          <w:b/>
          <w:sz w:val="28"/>
          <w:szCs w:val="28"/>
        </w:rPr>
      </w:pPr>
      <w:r w:rsidRPr="00B85FDC">
        <w:rPr>
          <w:b/>
          <w:sz w:val="28"/>
          <w:szCs w:val="28"/>
        </w:rPr>
        <w:lastRenderedPageBreak/>
        <w:t xml:space="preserve">Календарно - тематическое </w:t>
      </w:r>
      <w:r w:rsidR="00ED6614" w:rsidRPr="00B85FDC">
        <w:rPr>
          <w:b/>
          <w:sz w:val="28"/>
          <w:szCs w:val="28"/>
        </w:rPr>
        <w:t xml:space="preserve">планирование </w:t>
      </w:r>
    </w:p>
    <w:p w:rsidR="0086281E" w:rsidRPr="00B85FDC" w:rsidRDefault="00ED6614" w:rsidP="00D912E6">
      <w:pPr>
        <w:jc w:val="center"/>
        <w:rPr>
          <w:b/>
          <w:sz w:val="28"/>
          <w:szCs w:val="28"/>
        </w:rPr>
      </w:pPr>
      <w:r w:rsidRPr="00B85FDC">
        <w:rPr>
          <w:b/>
          <w:sz w:val="28"/>
          <w:szCs w:val="28"/>
        </w:rPr>
        <w:t xml:space="preserve">по </w:t>
      </w:r>
      <w:r w:rsidR="00B85FDC" w:rsidRPr="00B85FDC">
        <w:rPr>
          <w:b/>
          <w:sz w:val="28"/>
          <w:szCs w:val="28"/>
        </w:rPr>
        <w:t xml:space="preserve"> </w:t>
      </w:r>
      <w:r w:rsidR="00B85FDC" w:rsidRPr="00B85FDC">
        <w:rPr>
          <w:rFonts w:eastAsiaTheme="minorEastAsia" w:cstheme="minorBidi"/>
          <w:b/>
          <w:bCs/>
          <w:sz w:val="28"/>
          <w:szCs w:val="28"/>
          <w:lang w:eastAsia="ru-RU"/>
        </w:rPr>
        <w:t>литературному чтению на  родном (русском) языке</w:t>
      </w:r>
    </w:p>
    <w:p w:rsidR="00D912E6" w:rsidRPr="00B85FDC" w:rsidRDefault="00ED6614" w:rsidP="0086281E">
      <w:pPr>
        <w:jc w:val="center"/>
        <w:rPr>
          <w:sz w:val="28"/>
          <w:szCs w:val="28"/>
          <w:lang w:val="en-US"/>
        </w:rPr>
      </w:pPr>
      <w:r w:rsidRPr="00B85FDC">
        <w:rPr>
          <w:b/>
          <w:sz w:val="28"/>
          <w:szCs w:val="28"/>
        </w:rPr>
        <w:t>3</w:t>
      </w:r>
      <w:r w:rsidR="00D912E6" w:rsidRPr="00B85FDC">
        <w:rPr>
          <w:b/>
          <w:sz w:val="28"/>
          <w:szCs w:val="28"/>
        </w:rPr>
        <w:t xml:space="preserve"> класс</w:t>
      </w:r>
    </w:p>
    <w:p w:rsidR="00D912E6" w:rsidRDefault="001B6A15" w:rsidP="00D912E6">
      <w:pPr>
        <w:jc w:val="center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0,25</w:t>
      </w:r>
      <w:r w:rsidR="00D912E6" w:rsidRPr="00D912E6">
        <w:rPr>
          <w:i/>
          <w:sz w:val="28"/>
          <w:szCs w:val="28"/>
        </w:rPr>
        <w:t xml:space="preserve"> часа в неделю</w:t>
      </w:r>
      <w:r w:rsidR="00EB28F5">
        <w:rPr>
          <w:i/>
          <w:sz w:val="28"/>
          <w:szCs w:val="28"/>
        </w:rPr>
        <w:t xml:space="preserve"> </w:t>
      </w:r>
    </w:p>
    <w:p w:rsidR="0086281E" w:rsidRPr="0086281E" w:rsidRDefault="0086281E" w:rsidP="00D912E6">
      <w:pPr>
        <w:jc w:val="center"/>
        <w:rPr>
          <w:i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975"/>
        <w:gridCol w:w="828"/>
        <w:gridCol w:w="1479"/>
        <w:gridCol w:w="1583"/>
      </w:tblGrid>
      <w:tr w:rsidR="00D912E6" w:rsidRPr="00B85FDC" w:rsidTr="001B6A15">
        <w:tc>
          <w:tcPr>
            <w:tcW w:w="817" w:type="dxa"/>
          </w:tcPr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85FDC">
              <w:rPr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85FDC">
              <w:rPr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75" w:type="dxa"/>
          </w:tcPr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8" w:type="dxa"/>
            <w:vAlign w:val="center"/>
          </w:tcPr>
          <w:p w:rsidR="00D912E6" w:rsidRPr="00B85FDC" w:rsidRDefault="00D912E6" w:rsidP="00D912E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Кол-</w:t>
            </w:r>
          </w:p>
          <w:p w:rsidR="00D912E6" w:rsidRPr="00B85FDC" w:rsidRDefault="00D912E6" w:rsidP="00D912E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во</w:t>
            </w:r>
          </w:p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79" w:type="dxa"/>
            <w:vAlign w:val="center"/>
          </w:tcPr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583" w:type="dxa"/>
            <w:vAlign w:val="center"/>
          </w:tcPr>
          <w:p w:rsidR="00D912E6" w:rsidRPr="00B85FDC" w:rsidRDefault="00D912E6" w:rsidP="00D912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85FDC">
              <w:rPr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EB28F5" w:rsidRPr="00B85FDC" w:rsidTr="001B02E5">
        <w:tc>
          <w:tcPr>
            <w:tcW w:w="10682" w:type="dxa"/>
            <w:gridSpan w:val="5"/>
          </w:tcPr>
          <w:p w:rsidR="00EB28F5" w:rsidRPr="00B85FDC" w:rsidRDefault="00B85FDC" w:rsidP="00D912E6">
            <w:pPr>
              <w:spacing w:after="200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 w:rsidRPr="00B85FDC">
              <w:rPr>
                <w:b/>
                <w:bCs/>
                <w:sz w:val="24"/>
                <w:szCs w:val="24"/>
                <w:shd w:val="clear" w:color="auto" w:fill="FFFFFF"/>
              </w:rPr>
              <w:t>Русские народн</w:t>
            </w:r>
            <w:bookmarkStart w:id="0" w:name="_GoBack"/>
            <w:bookmarkEnd w:id="0"/>
            <w:r w:rsidRPr="00B85FDC">
              <w:rPr>
                <w:b/>
                <w:bCs/>
                <w:sz w:val="24"/>
                <w:szCs w:val="24"/>
                <w:shd w:val="clear" w:color="auto" w:fill="FFFFFF"/>
              </w:rPr>
              <w:t>ые сказки!</w:t>
            </w:r>
            <w:r w:rsidRPr="00B85FDC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D912E6" w:rsidRPr="00B85FDC" w:rsidRDefault="00B85FDC" w:rsidP="00D912E6">
            <w:pPr>
              <w:rPr>
                <w:sz w:val="24"/>
                <w:szCs w:val="24"/>
                <w:lang w:val="en-US"/>
              </w:rPr>
            </w:pPr>
            <w:r w:rsidRPr="00B85FDC">
              <w:rPr>
                <w:sz w:val="24"/>
                <w:szCs w:val="24"/>
                <w:lang w:val="en-US"/>
              </w:rPr>
              <w:t xml:space="preserve"> </w:t>
            </w:r>
            <w:r w:rsidRPr="00B85FDC">
              <w:rPr>
                <w:sz w:val="24"/>
                <w:szCs w:val="24"/>
                <w:shd w:val="clear" w:color="auto" w:fill="FFFFFF"/>
              </w:rPr>
              <w:t>Русская народная сказка «</w:t>
            </w:r>
            <w:proofErr w:type="spellStart"/>
            <w:r w:rsidRPr="00B85FDC">
              <w:rPr>
                <w:sz w:val="24"/>
                <w:szCs w:val="24"/>
                <w:shd w:val="clear" w:color="auto" w:fill="FFFFFF"/>
              </w:rPr>
              <w:t>Хаврошечка</w:t>
            </w:r>
            <w:proofErr w:type="spellEnd"/>
            <w:r w:rsidRPr="00B85FDC">
              <w:rPr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D912E6" w:rsidRPr="00B85FDC" w:rsidRDefault="00B85FDC" w:rsidP="00D912E6">
            <w:pPr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  <w:shd w:val="clear" w:color="auto" w:fill="FFFFFF"/>
              </w:rPr>
              <w:t>Русская народная сказка «Зимовье».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B85FDC" w:rsidRPr="00B85FDC" w:rsidTr="00135EC5">
        <w:tc>
          <w:tcPr>
            <w:tcW w:w="10682" w:type="dxa"/>
            <w:gridSpan w:val="5"/>
          </w:tcPr>
          <w:p w:rsidR="00B85FDC" w:rsidRPr="00B85FDC" w:rsidRDefault="00B85FDC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b/>
                <w:bCs/>
                <w:sz w:val="24"/>
                <w:szCs w:val="24"/>
                <w:shd w:val="clear" w:color="auto" w:fill="FFFFFF"/>
              </w:rPr>
              <w:t>Времена года</w:t>
            </w: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В.В.Бианки. «Синичкин календарь»</w:t>
            </w:r>
          </w:p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В.В.Бианки. «Лесная газета»</w:t>
            </w:r>
          </w:p>
          <w:p w:rsidR="00D912E6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В.М. Шаповалов «Танюшкино солнышко», «Чудесный мотылек»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М.М.Пришвин. «Лягушонок», «Ёж», «Гаечки».</w:t>
            </w:r>
          </w:p>
          <w:p w:rsidR="00D912E6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B85FDC">
              <w:t>Ю.И.Макаров. «Лётчик»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B85FDC" w:rsidRPr="00B85FDC" w:rsidTr="00E92D4D">
        <w:tc>
          <w:tcPr>
            <w:tcW w:w="10682" w:type="dxa"/>
            <w:gridSpan w:val="5"/>
          </w:tcPr>
          <w:p w:rsidR="00B85FDC" w:rsidRPr="00B85FDC" w:rsidRDefault="00B85FDC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b/>
                <w:bCs/>
                <w:sz w:val="24"/>
                <w:szCs w:val="24"/>
                <w:shd w:val="clear" w:color="auto" w:fill="FFFFFF"/>
              </w:rPr>
              <w:t>Писатели – детям</w:t>
            </w: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Сказки А.С.Пушкина</w:t>
            </w:r>
          </w:p>
          <w:p w:rsidR="00D912E6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 xml:space="preserve">А.С.Пушкин. «Сказка о попе и о работнике его </w:t>
            </w:r>
            <w:proofErr w:type="spellStart"/>
            <w:r w:rsidRPr="00B85FDC">
              <w:t>Балде</w:t>
            </w:r>
            <w:proofErr w:type="spellEnd"/>
            <w:r w:rsidRPr="00B85FDC">
              <w:t>»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Сказки русских писателей</w:t>
            </w:r>
          </w:p>
          <w:p w:rsidR="00D912E6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А.Н.Толстой. «Золотой ключик, или Приключения Буратино»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Рассказы К.Д.Ушинского</w:t>
            </w:r>
          </w:p>
          <w:p w:rsidR="00D912E6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К.Д.Ушинский «Как рубашка в поле выросла» «Четыре желания»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B85FDC" w:rsidRPr="00B85FDC" w:rsidTr="0084161B">
        <w:tc>
          <w:tcPr>
            <w:tcW w:w="10682" w:type="dxa"/>
            <w:gridSpan w:val="5"/>
          </w:tcPr>
          <w:p w:rsidR="00B85FDC" w:rsidRPr="00B85FDC" w:rsidRDefault="00B85FDC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b/>
                <w:bCs/>
                <w:sz w:val="24"/>
                <w:szCs w:val="24"/>
                <w:shd w:val="clear" w:color="auto" w:fill="FFFFFF"/>
              </w:rPr>
              <w:t>Наша Родина – Россия</w:t>
            </w: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75" w:type="dxa"/>
          </w:tcPr>
          <w:p w:rsidR="00D912E6" w:rsidRPr="00B85FDC" w:rsidRDefault="00B85FDC" w:rsidP="00EB28F5">
            <w:pPr>
              <w:jc w:val="both"/>
              <w:rPr>
                <w:sz w:val="24"/>
                <w:szCs w:val="24"/>
                <w:lang w:val="en-US"/>
              </w:rPr>
            </w:pPr>
            <w:r w:rsidRPr="00B85FDC">
              <w:rPr>
                <w:sz w:val="24"/>
                <w:szCs w:val="24"/>
                <w:shd w:val="clear" w:color="auto" w:fill="FFFFFF"/>
              </w:rPr>
              <w:t>Стихотворения о Родине</w:t>
            </w:r>
            <w:r w:rsidRPr="00B85FDC"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28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  <w:r w:rsidRPr="00B85FDC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  <w:tr w:rsidR="00D912E6" w:rsidRPr="00B85FDC" w:rsidTr="001B6A15">
        <w:tc>
          <w:tcPr>
            <w:tcW w:w="817" w:type="dxa"/>
          </w:tcPr>
          <w:p w:rsidR="00D912E6" w:rsidRPr="001B6A15" w:rsidRDefault="00D912E6" w:rsidP="001B6A15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75" w:type="dxa"/>
          </w:tcPr>
          <w:p w:rsidR="00B85FDC" w:rsidRPr="00B85FDC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Рассказы о защитниках Родины.</w:t>
            </w:r>
          </w:p>
          <w:p w:rsidR="00D912E6" w:rsidRPr="001B6A15" w:rsidRDefault="00B85FDC" w:rsidP="00B85FDC">
            <w:pPr>
              <w:pStyle w:val="a6"/>
              <w:shd w:val="clear" w:color="auto" w:fill="FFFFFF"/>
              <w:spacing w:before="0" w:beforeAutospacing="0" w:after="0" w:afterAutospacing="0"/>
            </w:pPr>
            <w:r w:rsidRPr="00B85FDC">
              <w:t>Их имена – наша гордость! </w:t>
            </w:r>
          </w:p>
        </w:tc>
        <w:tc>
          <w:tcPr>
            <w:tcW w:w="828" w:type="dxa"/>
          </w:tcPr>
          <w:p w:rsidR="00D912E6" w:rsidRPr="00B85FDC" w:rsidRDefault="001B6A15" w:rsidP="00D91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79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912E6" w:rsidRPr="00B85FDC" w:rsidRDefault="00D912E6" w:rsidP="00D912E6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12E6" w:rsidRPr="00D912E6" w:rsidRDefault="00D912E6" w:rsidP="00D912E6">
      <w:pPr>
        <w:spacing w:after="160" w:line="259" w:lineRule="auto"/>
        <w:rPr>
          <w:sz w:val="24"/>
        </w:rPr>
      </w:pPr>
    </w:p>
    <w:p w:rsidR="00D912E6" w:rsidRPr="00D616EC" w:rsidRDefault="00D912E6">
      <w:pPr>
        <w:rPr>
          <w:sz w:val="24"/>
          <w:szCs w:val="24"/>
        </w:rPr>
      </w:pPr>
    </w:p>
    <w:sectPr w:rsidR="00D912E6" w:rsidRPr="00D616EC" w:rsidSect="00982BB0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45559"/>
    <w:multiLevelType w:val="hybridMultilevel"/>
    <w:tmpl w:val="35CBD7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D032602"/>
    <w:multiLevelType w:val="hybridMultilevel"/>
    <w:tmpl w:val="DEBC61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437A24"/>
    <w:multiLevelType w:val="hybridMultilevel"/>
    <w:tmpl w:val="93E873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293B478"/>
    <w:multiLevelType w:val="hybridMultilevel"/>
    <w:tmpl w:val="27BCC2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2FFEB77"/>
    <w:multiLevelType w:val="hybridMultilevel"/>
    <w:tmpl w:val="25658A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5C8B6D2"/>
    <w:multiLevelType w:val="hybridMultilevel"/>
    <w:tmpl w:val="BEC040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E6C60ED"/>
    <w:multiLevelType w:val="hybridMultilevel"/>
    <w:tmpl w:val="B275FC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1B36666"/>
    <w:multiLevelType w:val="hybridMultilevel"/>
    <w:tmpl w:val="3B1AA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07946">
      <w:numFmt w:val="bullet"/>
      <w:lvlText w:val="•"/>
      <w:lvlJc w:val="left"/>
      <w:pPr>
        <w:ind w:left="1860" w:hanging="78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F397C"/>
    <w:multiLevelType w:val="hybridMultilevel"/>
    <w:tmpl w:val="5BAE9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C5A8B"/>
    <w:multiLevelType w:val="hybridMultilevel"/>
    <w:tmpl w:val="C22C91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C20D9"/>
    <w:multiLevelType w:val="hybridMultilevel"/>
    <w:tmpl w:val="A186FD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A5053"/>
    <w:multiLevelType w:val="hybridMultilevel"/>
    <w:tmpl w:val="99E699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E5AD0"/>
    <w:multiLevelType w:val="multilevel"/>
    <w:tmpl w:val="2C1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3F0A96"/>
    <w:multiLevelType w:val="multilevel"/>
    <w:tmpl w:val="8182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D100997"/>
    <w:multiLevelType w:val="hybridMultilevel"/>
    <w:tmpl w:val="3A7AE2EC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>
    <w:nsid w:val="640D1BB0"/>
    <w:multiLevelType w:val="multilevel"/>
    <w:tmpl w:val="B8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4B70F96"/>
    <w:multiLevelType w:val="hybridMultilevel"/>
    <w:tmpl w:val="469635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A6B991"/>
    <w:multiLevelType w:val="hybridMultilevel"/>
    <w:tmpl w:val="A6B1AE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>
    <w:nsid w:val="6B649158"/>
    <w:multiLevelType w:val="hybridMultilevel"/>
    <w:tmpl w:val="E47D93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B998CB5"/>
    <w:multiLevelType w:val="hybridMultilevel"/>
    <w:tmpl w:val="5F8D42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80A6174"/>
    <w:multiLevelType w:val="multilevel"/>
    <w:tmpl w:val="C97A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E8D4802"/>
    <w:multiLevelType w:val="hybridMultilevel"/>
    <w:tmpl w:val="68226D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5"/>
  </w:num>
  <w:num w:numId="5">
    <w:abstractNumId w:val="13"/>
  </w:num>
  <w:num w:numId="6">
    <w:abstractNumId w:val="20"/>
  </w:num>
  <w:num w:numId="7">
    <w:abstractNumId w:val="12"/>
  </w:num>
  <w:num w:numId="8">
    <w:abstractNumId w:val="2"/>
  </w:num>
  <w:num w:numId="9">
    <w:abstractNumId w:val="6"/>
  </w:num>
  <w:num w:numId="10">
    <w:abstractNumId w:val="0"/>
  </w:num>
  <w:num w:numId="11">
    <w:abstractNumId w:val="5"/>
  </w:num>
  <w:num w:numId="12">
    <w:abstractNumId w:val="18"/>
  </w:num>
  <w:num w:numId="13">
    <w:abstractNumId w:val="3"/>
  </w:num>
  <w:num w:numId="14">
    <w:abstractNumId w:val="4"/>
  </w:num>
  <w:num w:numId="15">
    <w:abstractNumId w:val="1"/>
  </w:num>
  <w:num w:numId="16">
    <w:abstractNumId w:val="19"/>
  </w:num>
  <w:num w:numId="17">
    <w:abstractNumId w:val="9"/>
  </w:num>
  <w:num w:numId="18">
    <w:abstractNumId w:val="11"/>
  </w:num>
  <w:num w:numId="19">
    <w:abstractNumId w:val="10"/>
  </w:num>
  <w:num w:numId="20">
    <w:abstractNumId w:val="16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CA4"/>
    <w:rsid w:val="000E7ED3"/>
    <w:rsid w:val="000F5067"/>
    <w:rsid w:val="001B02E5"/>
    <w:rsid w:val="001B6A15"/>
    <w:rsid w:val="001F3869"/>
    <w:rsid w:val="00260EB1"/>
    <w:rsid w:val="00283A08"/>
    <w:rsid w:val="00324A30"/>
    <w:rsid w:val="004364E0"/>
    <w:rsid w:val="00444CFE"/>
    <w:rsid w:val="00565B30"/>
    <w:rsid w:val="005B42F5"/>
    <w:rsid w:val="006408BF"/>
    <w:rsid w:val="00695C57"/>
    <w:rsid w:val="006A711E"/>
    <w:rsid w:val="0086281E"/>
    <w:rsid w:val="00891657"/>
    <w:rsid w:val="00982BB0"/>
    <w:rsid w:val="00987ABF"/>
    <w:rsid w:val="00A85CA4"/>
    <w:rsid w:val="00B13692"/>
    <w:rsid w:val="00B85FDC"/>
    <w:rsid w:val="00BF0E2F"/>
    <w:rsid w:val="00BF58D4"/>
    <w:rsid w:val="00CC6550"/>
    <w:rsid w:val="00D616EC"/>
    <w:rsid w:val="00D82B1C"/>
    <w:rsid w:val="00D912E6"/>
    <w:rsid w:val="00EB28F5"/>
    <w:rsid w:val="00ED6614"/>
    <w:rsid w:val="00F40091"/>
    <w:rsid w:val="00FD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B0"/>
    <w:pPr>
      <w:spacing w:after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616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616E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616EC"/>
    <w:rPr>
      <w:color w:val="000000"/>
      <w:sz w:val="20"/>
      <w:szCs w:val="20"/>
    </w:rPr>
  </w:style>
  <w:style w:type="character" w:customStyle="1" w:styleId="Heading">
    <w:name w:val="Heading"/>
    <w:uiPriority w:val="99"/>
    <w:rsid w:val="00D616E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616E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616E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616E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616EC"/>
    <w:rPr>
      <w:color w:val="008000"/>
      <w:sz w:val="20"/>
      <w:szCs w:val="20"/>
      <w:u w:val="single"/>
    </w:rPr>
  </w:style>
  <w:style w:type="paragraph" w:customStyle="1" w:styleId="a3">
    <w:name w:val="Знак"/>
    <w:basedOn w:val="a"/>
    <w:rsid w:val="00565B30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283A08"/>
    <w:pPr>
      <w:ind w:left="720"/>
      <w:contextualSpacing/>
    </w:pPr>
  </w:style>
  <w:style w:type="paragraph" w:customStyle="1" w:styleId="1">
    <w:name w:val="Обычный1"/>
    <w:basedOn w:val="a"/>
    <w:rsid w:val="00D912E6"/>
    <w:pPr>
      <w:widowControl w:val="0"/>
      <w:spacing w:after="200"/>
    </w:pPr>
    <w:rPr>
      <w:rFonts w:ascii="Calibri" w:hAnsi="Calibri" w:cs="Arial"/>
      <w:noProof/>
      <w:szCs w:val="20"/>
      <w:lang w:val="en-US"/>
    </w:rPr>
  </w:style>
  <w:style w:type="table" w:styleId="a5">
    <w:name w:val="Table Grid"/>
    <w:basedOn w:val="a1"/>
    <w:uiPriority w:val="39"/>
    <w:rsid w:val="00D9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85FD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B0"/>
    <w:pPr>
      <w:spacing w:after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616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D616E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D616EC"/>
    <w:rPr>
      <w:color w:val="000000"/>
      <w:sz w:val="20"/>
      <w:szCs w:val="20"/>
    </w:rPr>
  </w:style>
  <w:style w:type="character" w:customStyle="1" w:styleId="Heading">
    <w:name w:val="Heading"/>
    <w:uiPriority w:val="99"/>
    <w:rsid w:val="00D616E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616E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616E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616E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616EC"/>
    <w:rPr>
      <w:color w:val="008000"/>
      <w:sz w:val="20"/>
      <w:szCs w:val="20"/>
      <w:u w:val="single"/>
    </w:rPr>
  </w:style>
  <w:style w:type="paragraph" w:customStyle="1" w:styleId="a3">
    <w:name w:val="Знак"/>
    <w:basedOn w:val="a"/>
    <w:rsid w:val="00565B30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283A08"/>
    <w:pPr>
      <w:ind w:left="720"/>
      <w:contextualSpacing/>
    </w:pPr>
  </w:style>
  <w:style w:type="paragraph" w:customStyle="1" w:styleId="1">
    <w:name w:val="Обычный1"/>
    <w:basedOn w:val="a"/>
    <w:rsid w:val="00D912E6"/>
    <w:pPr>
      <w:widowControl w:val="0"/>
      <w:spacing w:after="200"/>
    </w:pPr>
    <w:rPr>
      <w:rFonts w:ascii="Calibri" w:hAnsi="Calibri" w:cs="Arial"/>
      <w:noProof/>
      <w:szCs w:val="20"/>
      <w:lang w:val="en-US"/>
    </w:rPr>
  </w:style>
  <w:style w:type="table" w:styleId="a5">
    <w:name w:val="Table Grid"/>
    <w:basedOn w:val="a1"/>
    <w:uiPriority w:val="39"/>
    <w:rsid w:val="00D9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DDC3D-F86A-42DC-8EAF-763FA7C6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Татьяна Витальевна</cp:lastModifiedBy>
  <cp:revision>22</cp:revision>
  <dcterms:created xsi:type="dcterms:W3CDTF">2013-08-05T18:43:00Z</dcterms:created>
  <dcterms:modified xsi:type="dcterms:W3CDTF">2019-06-10T08:26:00Z</dcterms:modified>
</cp:coreProperties>
</file>